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F18ED" w14:textId="77777777" w:rsidR="009D4B51" w:rsidRPr="0004449F" w:rsidRDefault="006D45C0" w:rsidP="007D2676">
      <w:pPr>
        <w:pStyle w:val="Heading1"/>
        <w:jc w:val="center"/>
        <w:rPr>
          <w:rFonts w:ascii="Times New Roman" w:hAnsi="Times New Roman" w:cs="Times New Roman"/>
          <w:sz w:val="24"/>
          <w:szCs w:val="24"/>
        </w:rPr>
      </w:pPr>
      <w:r w:rsidRPr="0004449F">
        <w:rPr>
          <w:rFonts w:ascii="Times New Roman" w:hAnsi="Times New Roman" w:cs="Times New Roman"/>
          <w:sz w:val="24"/>
          <w:szCs w:val="24"/>
        </w:rPr>
        <w:t>CURRICULUM VITAE</w:t>
      </w:r>
    </w:p>
    <w:p w14:paraId="116C248D" w14:textId="77777777" w:rsidR="00886C27" w:rsidRPr="00B202DC" w:rsidRDefault="00886C27" w:rsidP="007D2676">
      <w:pPr>
        <w:jc w:val="center"/>
        <w:rPr>
          <w:rFonts w:ascii="Times New Roman" w:hAnsi="Times New Roman" w:cs="Times New Roman"/>
          <w:sz w:val="24"/>
          <w:szCs w:val="24"/>
          <w:lang w:val="en-IE"/>
        </w:rPr>
      </w:pPr>
      <w:r>
        <w:rPr>
          <w:rFonts w:ascii="Times New Roman" w:hAnsi="Times New Roman" w:cs="Times New Roman"/>
          <w:sz w:val="24"/>
          <w:szCs w:val="24"/>
          <w:lang w:val="en-IE"/>
        </w:rPr>
        <w:t>Andrew D. Smith</w:t>
      </w:r>
    </w:p>
    <w:p w14:paraId="7CC2F0CA" w14:textId="77777777" w:rsidR="00886C27" w:rsidRPr="00B202DC" w:rsidRDefault="00886C27" w:rsidP="00886C27">
      <w:pPr>
        <w:rPr>
          <w:rFonts w:ascii="Times New Roman" w:hAnsi="Times New Roman" w:cs="Times New Roman"/>
          <w:sz w:val="24"/>
          <w:szCs w:val="24"/>
          <w:lang w:val="en-I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5"/>
        <w:gridCol w:w="2594"/>
        <w:gridCol w:w="4603"/>
      </w:tblGrid>
      <w:tr w:rsidR="00886C27" w:rsidRPr="00B202DC" w14:paraId="52EB14C2" w14:textId="77777777" w:rsidTr="000403FF">
        <w:tc>
          <w:tcPr>
            <w:tcW w:w="9242" w:type="dxa"/>
            <w:gridSpan w:val="3"/>
            <w:tcBorders>
              <w:top w:val="single" w:sz="4" w:space="0" w:color="auto"/>
              <w:left w:val="single" w:sz="4" w:space="0" w:color="auto"/>
              <w:bottom w:val="single" w:sz="4" w:space="0" w:color="auto"/>
              <w:right w:val="single" w:sz="4" w:space="0" w:color="auto"/>
            </w:tcBorders>
          </w:tcPr>
          <w:p w14:paraId="5D9C5EBB"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b/>
                <w:i/>
                <w:sz w:val="24"/>
                <w:szCs w:val="24"/>
                <w:lang w:val="en-IE"/>
              </w:rPr>
              <w:t>Employment</w:t>
            </w:r>
          </w:p>
        </w:tc>
      </w:tr>
      <w:tr w:rsidR="00886C27" w:rsidRPr="00B202DC" w14:paraId="2F17B106"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1F8834BD" w14:textId="77777777" w:rsidR="00886C27" w:rsidRPr="00B202DC" w:rsidRDefault="00886C27" w:rsidP="000403FF">
            <w:pPr>
              <w:rPr>
                <w:rFonts w:ascii="Times New Roman" w:hAnsi="Times New Roman" w:cs="Times New Roman"/>
                <w:sz w:val="24"/>
                <w:szCs w:val="24"/>
                <w:lang w:val="en-IE"/>
              </w:rPr>
            </w:pPr>
            <w:r>
              <w:rPr>
                <w:rFonts w:ascii="Times New Roman" w:hAnsi="Times New Roman" w:cs="Times New Roman"/>
                <w:sz w:val="24"/>
                <w:szCs w:val="24"/>
                <w:lang w:val="en-IE"/>
              </w:rPr>
              <w:t>October 2015 to Present</w:t>
            </w:r>
          </w:p>
        </w:tc>
        <w:tc>
          <w:tcPr>
            <w:tcW w:w="7197" w:type="dxa"/>
            <w:gridSpan w:val="2"/>
            <w:tcBorders>
              <w:top w:val="single" w:sz="4" w:space="0" w:color="auto"/>
              <w:left w:val="single" w:sz="4" w:space="0" w:color="auto"/>
              <w:bottom w:val="single" w:sz="4" w:space="0" w:color="auto"/>
              <w:right w:val="single" w:sz="4" w:space="0" w:color="auto"/>
            </w:tcBorders>
          </w:tcPr>
          <w:p w14:paraId="475BFD78" w14:textId="77777777" w:rsidR="00886C27" w:rsidRPr="00B202DC" w:rsidRDefault="00886C27" w:rsidP="000403FF">
            <w:pPr>
              <w:rPr>
                <w:rFonts w:ascii="Times New Roman" w:hAnsi="Times New Roman" w:cs="Times New Roman"/>
                <w:sz w:val="24"/>
                <w:szCs w:val="24"/>
                <w:lang w:val="en-IE"/>
              </w:rPr>
            </w:pPr>
            <w:r>
              <w:rPr>
                <w:rFonts w:ascii="Times New Roman" w:hAnsi="Times New Roman" w:cs="Times New Roman"/>
                <w:sz w:val="24"/>
                <w:szCs w:val="24"/>
                <w:lang w:val="en-IE"/>
              </w:rPr>
              <w:t xml:space="preserve">Senior </w:t>
            </w:r>
            <w:r w:rsidRPr="00B202DC">
              <w:rPr>
                <w:rFonts w:ascii="Times New Roman" w:hAnsi="Times New Roman" w:cs="Times New Roman"/>
                <w:sz w:val="24"/>
                <w:szCs w:val="24"/>
                <w:lang w:val="en-IE"/>
              </w:rPr>
              <w:t>Lecturer in International Business, University of Liverpool</w:t>
            </w:r>
          </w:p>
        </w:tc>
      </w:tr>
      <w:tr w:rsidR="00886C27" w:rsidRPr="00B202DC" w14:paraId="298B977A"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3AEEF125"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January 2014 to </w:t>
            </w:r>
            <w:r>
              <w:rPr>
                <w:rFonts w:ascii="Times New Roman" w:hAnsi="Times New Roman" w:cs="Times New Roman"/>
                <w:sz w:val="24"/>
                <w:szCs w:val="24"/>
                <w:lang w:val="en-IE"/>
              </w:rPr>
              <w:t>October 2015</w:t>
            </w:r>
          </w:p>
        </w:tc>
        <w:tc>
          <w:tcPr>
            <w:tcW w:w="7197" w:type="dxa"/>
            <w:gridSpan w:val="2"/>
            <w:tcBorders>
              <w:top w:val="single" w:sz="4" w:space="0" w:color="auto"/>
              <w:left w:val="single" w:sz="4" w:space="0" w:color="auto"/>
              <w:bottom w:val="single" w:sz="4" w:space="0" w:color="auto"/>
              <w:right w:val="single" w:sz="4" w:space="0" w:color="auto"/>
            </w:tcBorders>
          </w:tcPr>
          <w:p w14:paraId="7BA5FA98"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Lecturer in International Business, University of Liverpool</w:t>
            </w:r>
            <w:r w:rsidR="007D2676">
              <w:rPr>
                <w:rFonts w:ascii="Times New Roman" w:hAnsi="Times New Roman" w:cs="Times New Roman"/>
                <w:sz w:val="24"/>
                <w:szCs w:val="24"/>
                <w:lang w:val="en-IE"/>
              </w:rPr>
              <w:t xml:space="preserve"> [September 2014 to present: </w:t>
            </w:r>
            <w:r w:rsidR="007D2676" w:rsidRPr="0004449F">
              <w:rPr>
                <w:rFonts w:ascii="Times New Roman" w:hAnsi="Times New Roman" w:cs="Times New Roman"/>
                <w:sz w:val="24"/>
                <w:szCs w:val="24"/>
              </w:rPr>
              <w:t>Director of Studies, International Business BA and International Business With Year in Industry</w:t>
            </w:r>
            <w:r w:rsidR="007D2676">
              <w:rPr>
                <w:rFonts w:ascii="Times New Roman" w:hAnsi="Times New Roman" w:cs="Times New Roman"/>
                <w:sz w:val="24"/>
                <w:szCs w:val="24"/>
              </w:rPr>
              <w:t>]</w:t>
            </w:r>
          </w:p>
        </w:tc>
      </w:tr>
      <w:tr w:rsidR="00886C27" w:rsidRPr="00B202DC" w14:paraId="524DDF54"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6B3ED957"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January 2011-December 2013</w:t>
            </w:r>
          </w:p>
        </w:tc>
        <w:tc>
          <w:tcPr>
            <w:tcW w:w="7197" w:type="dxa"/>
            <w:gridSpan w:val="2"/>
            <w:tcBorders>
              <w:top w:val="single" w:sz="4" w:space="0" w:color="auto"/>
              <w:left w:val="single" w:sz="4" w:space="0" w:color="auto"/>
              <w:bottom w:val="single" w:sz="4" w:space="0" w:color="auto"/>
              <w:right w:val="single" w:sz="4" w:space="0" w:color="auto"/>
            </w:tcBorders>
          </w:tcPr>
          <w:p w14:paraId="6524DD62"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sz w:val="24"/>
                <w:szCs w:val="24"/>
                <w:lang w:val="en-IE"/>
              </w:rPr>
              <w:t xml:space="preserve">Senior Lecturer, </w:t>
            </w:r>
            <w:r>
              <w:rPr>
                <w:rFonts w:ascii="Times New Roman" w:hAnsi="Times New Roman" w:cs="Times New Roman"/>
                <w:sz w:val="24"/>
                <w:szCs w:val="24"/>
                <w:lang w:val="en-IE"/>
              </w:rPr>
              <w:t xml:space="preserve">Department of International Studies, </w:t>
            </w:r>
            <w:r w:rsidRPr="00B202DC">
              <w:rPr>
                <w:rFonts w:ascii="Times New Roman" w:hAnsi="Times New Roman" w:cs="Times New Roman"/>
                <w:sz w:val="24"/>
                <w:szCs w:val="24"/>
                <w:lang w:val="en-IE"/>
              </w:rPr>
              <w:t xml:space="preserve">Coventry University, UK.     </w:t>
            </w:r>
          </w:p>
        </w:tc>
      </w:tr>
      <w:tr w:rsidR="00886C27" w:rsidRPr="00B202DC" w14:paraId="348382AF"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107D747B"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sz w:val="24"/>
                <w:szCs w:val="24"/>
                <w:lang w:val="en-IE"/>
              </w:rPr>
              <w:t xml:space="preserve">2007-2010         </w:t>
            </w:r>
          </w:p>
        </w:tc>
        <w:tc>
          <w:tcPr>
            <w:tcW w:w="7197" w:type="dxa"/>
            <w:gridSpan w:val="2"/>
            <w:tcBorders>
              <w:top w:val="single" w:sz="4" w:space="0" w:color="auto"/>
              <w:left w:val="single" w:sz="4" w:space="0" w:color="auto"/>
              <w:bottom w:val="single" w:sz="4" w:space="0" w:color="auto"/>
              <w:right w:val="single" w:sz="4" w:space="0" w:color="auto"/>
            </w:tcBorders>
          </w:tcPr>
          <w:p w14:paraId="37EA59CB"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Assistant Professor, Department of History, Laurentian University, Sudbury, Ontario. </w:t>
            </w:r>
          </w:p>
        </w:tc>
      </w:tr>
      <w:tr w:rsidR="00886C27" w:rsidRPr="00B202DC" w14:paraId="5E4B7E73"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3439476C"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sz w:val="24"/>
                <w:szCs w:val="24"/>
                <w:lang w:val="en-IE"/>
              </w:rPr>
              <w:t xml:space="preserve">2005-2007         </w:t>
            </w:r>
          </w:p>
        </w:tc>
        <w:tc>
          <w:tcPr>
            <w:tcW w:w="7197" w:type="dxa"/>
            <w:gridSpan w:val="2"/>
            <w:tcBorders>
              <w:top w:val="single" w:sz="4" w:space="0" w:color="auto"/>
              <w:left w:val="single" w:sz="4" w:space="0" w:color="auto"/>
              <w:bottom w:val="single" w:sz="4" w:space="0" w:color="auto"/>
              <w:right w:val="single" w:sz="4" w:space="0" w:color="auto"/>
            </w:tcBorders>
          </w:tcPr>
          <w:p w14:paraId="1475B787"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Postdoctoral Research Fellow, Institute of Historical Research, University of London.</w:t>
            </w:r>
          </w:p>
          <w:p w14:paraId="030E7FDA" w14:textId="77777777" w:rsidR="00886C27" w:rsidRPr="00B202DC" w:rsidRDefault="00886C27" w:rsidP="000403FF">
            <w:pPr>
              <w:rPr>
                <w:rFonts w:ascii="Times New Roman" w:hAnsi="Times New Roman" w:cs="Times New Roman"/>
                <w:sz w:val="24"/>
                <w:szCs w:val="24"/>
                <w:lang w:val="en-IE"/>
              </w:rPr>
            </w:pPr>
          </w:p>
        </w:tc>
      </w:tr>
      <w:tr w:rsidR="00886C27" w:rsidRPr="00B202DC" w14:paraId="115A238A" w14:textId="77777777" w:rsidTr="000403FF">
        <w:tc>
          <w:tcPr>
            <w:tcW w:w="4639" w:type="dxa"/>
            <w:gridSpan w:val="2"/>
            <w:tcBorders>
              <w:top w:val="single" w:sz="4" w:space="0" w:color="auto"/>
            </w:tcBorders>
          </w:tcPr>
          <w:p w14:paraId="113EDAB9" w14:textId="77777777" w:rsidR="00886C27" w:rsidRPr="00B202DC" w:rsidRDefault="00886C27" w:rsidP="000403FF">
            <w:pPr>
              <w:rPr>
                <w:rFonts w:ascii="Times New Roman" w:hAnsi="Times New Roman" w:cs="Times New Roman"/>
                <w:sz w:val="24"/>
                <w:szCs w:val="24"/>
                <w:lang w:val="en-CA"/>
              </w:rPr>
            </w:pPr>
          </w:p>
        </w:tc>
        <w:tc>
          <w:tcPr>
            <w:tcW w:w="4603" w:type="dxa"/>
            <w:tcBorders>
              <w:top w:val="single" w:sz="4" w:space="0" w:color="auto"/>
            </w:tcBorders>
          </w:tcPr>
          <w:p w14:paraId="3359A6A0" w14:textId="77777777" w:rsidR="00886C27" w:rsidRPr="00B202DC" w:rsidRDefault="00886C27" w:rsidP="000403FF">
            <w:pPr>
              <w:rPr>
                <w:rFonts w:ascii="Times New Roman" w:hAnsi="Times New Roman" w:cs="Times New Roman"/>
                <w:sz w:val="24"/>
                <w:szCs w:val="24"/>
                <w:lang w:val="en-CA"/>
              </w:rPr>
            </w:pPr>
          </w:p>
        </w:tc>
      </w:tr>
      <w:tr w:rsidR="00886C27" w:rsidRPr="00B202DC" w14:paraId="36BC4283" w14:textId="77777777" w:rsidTr="000403FF">
        <w:tc>
          <w:tcPr>
            <w:tcW w:w="9242" w:type="dxa"/>
            <w:gridSpan w:val="3"/>
            <w:tcBorders>
              <w:top w:val="single" w:sz="4" w:space="0" w:color="auto"/>
              <w:left w:val="single" w:sz="4" w:space="0" w:color="auto"/>
              <w:bottom w:val="single" w:sz="4" w:space="0" w:color="auto"/>
              <w:right w:val="single" w:sz="4" w:space="0" w:color="auto"/>
            </w:tcBorders>
          </w:tcPr>
          <w:p w14:paraId="4A122FB0"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b/>
                <w:i/>
                <w:sz w:val="24"/>
                <w:szCs w:val="24"/>
                <w:lang w:val="en-IE"/>
              </w:rPr>
              <w:t>Education</w:t>
            </w:r>
          </w:p>
        </w:tc>
      </w:tr>
      <w:tr w:rsidR="00886C27" w:rsidRPr="00B202DC" w14:paraId="2B3FCCB0"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6F5071AE"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2000-2005   </w:t>
            </w:r>
          </w:p>
        </w:tc>
        <w:tc>
          <w:tcPr>
            <w:tcW w:w="7197" w:type="dxa"/>
            <w:gridSpan w:val="2"/>
            <w:tcBorders>
              <w:top w:val="single" w:sz="4" w:space="0" w:color="auto"/>
              <w:left w:val="single" w:sz="4" w:space="0" w:color="auto"/>
              <w:bottom w:val="single" w:sz="4" w:space="0" w:color="auto"/>
              <w:right w:val="single" w:sz="4" w:space="0" w:color="auto"/>
            </w:tcBorders>
          </w:tcPr>
          <w:p w14:paraId="7C261519"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Ph.D., History, Western University, Canada.</w:t>
            </w:r>
          </w:p>
          <w:p w14:paraId="5C0447B5" w14:textId="77777777" w:rsidR="00886C27" w:rsidRPr="00B202DC" w:rsidRDefault="00886C27" w:rsidP="000403FF">
            <w:pPr>
              <w:rPr>
                <w:rFonts w:ascii="Times New Roman" w:hAnsi="Times New Roman" w:cs="Times New Roman"/>
                <w:sz w:val="24"/>
                <w:szCs w:val="24"/>
                <w:lang w:val="en-CA"/>
              </w:rPr>
            </w:pPr>
          </w:p>
        </w:tc>
      </w:tr>
      <w:tr w:rsidR="00886C27" w:rsidRPr="00B202DC" w14:paraId="0D7CA879"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499C3EEC"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sz w:val="24"/>
                <w:szCs w:val="24"/>
                <w:lang w:val="en-IE"/>
              </w:rPr>
              <w:t xml:space="preserve">1999-2000         </w:t>
            </w:r>
          </w:p>
        </w:tc>
        <w:tc>
          <w:tcPr>
            <w:tcW w:w="7197" w:type="dxa"/>
            <w:gridSpan w:val="2"/>
            <w:tcBorders>
              <w:top w:val="single" w:sz="4" w:space="0" w:color="auto"/>
              <w:left w:val="single" w:sz="4" w:space="0" w:color="auto"/>
              <w:bottom w:val="single" w:sz="4" w:space="0" w:color="auto"/>
              <w:right w:val="single" w:sz="4" w:space="0" w:color="auto"/>
            </w:tcBorders>
          </w:tcPr>
          <w:p w14:paraId="0A26CC6A"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Master of Arts, History, Western University</w:t>
            </w:r>
          </w:p>
        </w:tc>
      </w:tr>
      <w:tr w:rsidR="00886C27" w:rsidRPr="00B202DC" w14:paraId="62734092" w14:textId="77777777" w:rsidTr="000403F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5" w:type="dxa"/>
            <w:tcBorders>
              <w:top w:val="single" w:sz="4" w:space="0" w:color="auto"/>
              <w:left w:val="single" w:sz="4" w:space="0" w:color="auto"/>
              <w:bottom w:val="single" w:sz="4" w:space="0" w:color="auto"/>
              <w:right w:val="single" w:sz="4" w:space="0" w:color="auto"/>
            </w:tcBorders>
          </w:tcPr>
          <w:p w14:paraId="0257D2A6" w14:textId="77777777" w:rsidR="00886C27" w:rsidRPr="00B202DC" w:rsidRDefault="00886C27" w:rsidP="000403FF">
            <w:pPr>
              <w:rPr>
                <w:rFonts w:ascii="Times New Roman" w:hAnsi="Times New Roman" w:cs="Times New Roman"/>
                <w:sz w:val="24"/>
                <w:szCs w:val="24"/>
                <w:lang w:val="en-CA"/>
              </w:rPr>
            </w:pPr>
            <w:r w:rsidRPr="00B202DC">
              <w:rPr>
                <w:rFonts w:ascii="Times New Roman" w:hAnsi="Times New Roman" w:cs="Times New Roman"/>
                <w:sz w:val="24"/>
                <w:szCs w:val="24"/>
                <w:lang w:val="en-IE"/>
              </w:rPr>
              <w:t xml:space="preserve">1995-1999         </w:t>
            </w:r>
          </w:p>
        </w:tc>
        <w:tc>
          <w:tcPr>
            <w:tcW w:w="7197" w:type="dxa"/>
            <w:gridSpan w:val="2"/>
            <w:tcBorders>
              <w:top w:val="single" w:sz="4" w:space="0" w:color="auto"/>
              <w:left w:val="single" w:sz="4" w:space="0" w:color="auto"/>
              <w:bottom w:val="single" w:sz="4" w:space="0" w:color="auto"/>
              <w:right w:val="single" w:sz="4" w:space="0" w:color="auto"/>
            </w:tcBorders>
          </w:tcPr>
          <w:p w14:paraId="7E38CF9E" w14:textId="77777777" w:rsidR="00886C27" w:rsidRPr="00B202DC" w:rsidRDefault="00886C27"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Honours Bachelor of Arts, History, Queen’s University, Canada.</w:t>
            </w:r>
          </w:p>
          <w:p w14:paraId="6481CBC5" w14:textId="77777777" w:rsidR="00886C27" w:rsidRPr="00B202DC" w:rsidRDefault="00886C27" w:rsidP="000403FF">
            <w:pPr>
              <w:rPr>
                <w:rFonts w:ascii="Times New Roman" w:hAnsi="Times New Roman" w:cs="Times New Roman"/>
                <w:sz w:val="24"/>
                <w:szCs w:val="24"/>
                <w:lang w:val="en-IE"/>
              </w:rPr>
            </w:pPr>
          </w:p>
        </w:tc>
      </w:tr>
    </w:tbl>
    <w:p w14:paraId="7A81127A" w14:textId="77777777" w:rsidR="00886C27" w:rsidRDefault="00886C27" w:rsidP="00886C27">
      <w:pPr>
        <w:rPr>
          <w:rFonts w:ascii="Times New Roman" w:hAnsi="Times New Roman" w:cs="Times New Roman"/>
          <w:sz w:val="24"/>
          <w:szCs w:val="24"/>
          <w:lang w:val="en-IE"/>
        </w:rPr>
      </w:pPr>
    </w:p>
    <w:p w14:paraId="44AED2AC" w14:textId="0A044C9D" w:rsidR="00886C27" w:rsidRDefault="007D2676" w:rsidP="00886C27">
      <w:pPr>
        <w:rPr>
          <w:rFonts w:ascii="Times New Roman" w:hAnsi="Times New Roman" w:cs="Times New Roman"/>
          <w:sz w:val="24"/>
          <w:szCs w:val="24"/>
          <w:lang w:val="en-IE"/>
        </w:rPr>
      </w:pPr>
      <w:r w:rsidRPr="00B202DC">
        <w:rPr>
          <w:rFonts w:ascii="Times New Roman" w:hAnsi="Times New Roman" w:cs="Times New Roman"/>
          <w:b/>
          <w:sz w:val="24"/>
          <w:szCs w:val="24"/>
          <w:lang w:val="en-CA"/>
        </w:rPr>
        <w:t>Citizenships:</w:t>
      </w:r>
      <w:r w:rsidRPr="00B202DC">
        <w:rPr>
          <w:rFonts w:ascii="Times New Roman" w:hAnsi="Times New Roman" w:cs="Times New Roman"/>
          <w:sz w:val="24"/>
          <w:szCs w:val="24"/>
          <w:lang w:val="en-CA"/>
        </w:rPr>
        <w:t xml:space="preserve"> United Kingdom</w:t>
      </w:r>
      <w:r>
        <w:rPr>
          <w:rFonts w:ascii="Times New Roman" w:hAnsi="Times New Roman" w:cs="Times New Roman"/>
          <w:sz w:val="24"/>
          <w:szCs w:val="24"/>
          <w:lang w:val="en-CA"/>
        </w:rPr>
        <w:t>; Canada</w:t>
      </w:r>
      <w:r w:rsidRPr="00B202DC">
        <w:rPr>
          <w:rFonts w:ascii="Times New Roman" w:hAnsi="Times New Roman" w:cs="Times New Roman"/>
          <w:sz w:val="24"/>
          <w:szCs w:val="24"/>
          <w:lang w:val="en-CA"/>
        </w:rPr>
        <w:t xml:space="preserve">.  </w:t>
      </w:r>
      <w:proofErr w:type="gramStart"/>
      <w:r w:rsidRPr="00B202DC">
        <w:rPr>
          <w:rFonts w:ascii="Times New Roman" w:hAnsi="Times New Roman" w:cs="Times New Roman"/>
          <w:sz w:val="24"/>
          <w:szCs w:val="24"/>
          <w:lang w:val="en-CA"/>
        </w:rPr>
        <w:t>Born in</w:t>
      </w:r>
      <w:r w:rsidR="001D293B">
        <w:rPr>
          <w:rFonts w:ascii="Times New Roman" w:hAnsi="Times New Roman" w:cs="Times New Roman"/>
          <w:sz w:val="24"/>
          <w:szCs w:val="24"/>
          <w:lang w:val="en-CA"/>
        </w:rPr>
        <w:t xml:space="preserve"> Toronto in</w:t>
      </w:r>
      <w:r w:rsidRPr="00B202DC">
        <w:rPr>
          <w:rFonts w:ascii="Times New Roman" w:hAnsi="Times New Roman" w:cs="Times New Roman"/>
          <w:sz w:val="24"/>
          <w:szCs w:val="24"/>
          <w:lang w:val="en-CA"/>
        </w:rPr>
        <w:t xml:space="preserve"> 1976.</w:t>
      </w:r>
      <w:proofErr w:type="gramEnd"/>
    </w:p>
    <w:p w14:paraId="01D4F02C" w14:textId="77777777" w:rsidR="00886C27" w:rsidRPr="0004449F" w:rsidRDefault="00886C27" w:rsidP="00886C27">
      <w:pPr>
        <w:pStyle w:val="Heading1"/>
        <w:rPr>
          <w:rFonts w:ascii="Times New Roman" w:hAnsi="Times New Roman" w:cs="Times New Roman"/>
          <w:sz w:val="24"/>
          <w:szCs w:val="24"/>
        </w:rPr>
      </w:pPr>
      <w:r w:rsidRPr="0004449F">
        <w:rPr>
          <w:rStyle w:val="Heading1Char"/>
        </w:rPr>
        <w:t xml:space="preserve">Publications </w:t>
      </w:r>
    </w:p>
    <w:p w14:paraId="610E79BC" w14:textId="77777777" w:rsidR="00886C27" w:rsidRPr="0004449F" w:rsidRDefault="00886C27" w:rsidP="00886C27">
      <w:pPr>
        <w:pStyle w:val="Heading2"/>
        <w:rPr>
          <w:lang w:val="en-IE"/>
        </w:rPr>
      </w:pPr>
      <w:r w:rsidRPr="0004449F">
        <w:rPr>
          <w:lang w:val="en-IE"/>
        </w:rPr>
        <w:t>Articles Published in Peer-Reviewed Journals</w:t>
      </w:r>
      <w:r>
        <w:rPr>
          <w:lang w:val="en-IE"/>
        </w:rPr>
        <w:t xml:space="preserve"> (Last Five Years)</w:t>
      </w:r>
    </w:p>
    <w:tbl>
      <w:tblPr>
        <w:tblStyle w:val="TableGrid"/>
        <w:tblW w:w="0" w:type="auto"/>
        <w:tblLayout w:type="fixed"/>
        <w:tblLook w:val="04A0" w:firstRow="1" w:lastRow="0" w:firstColumn="1" w:lastColumn="0" w:noHBand="0" w:noVBand="1"/>
      </w:tblPr>
      <w:tblGrid>
        <w:gridCol w:w="2660"/>
        <w:gridCol w:w="1843"/>
        <w:gridCol w:w="1842"/>
        <w:gridCol w:w="2835"/>
      </w:tblGrid>
      <w:tr w:rsidR="00886C27" w:rsidRPr="0004449F" w14:paraId="2DF714A6" w14:textId="77777777" w:rsidTr="001D293B">
        <w:trPr>
          <w:trHeight w:val="624"/>
        </w:trPr>
        <w:tc>
          <w:tcPr>
            <w:tcW w:w="2660" w:type="dxa"/>
          </w:tcPr>
          <w:p w14:paraId="03611285" w14:textId="77777777" w:rsidR="00886C27" w:rsidRPr="0004449F" w:rsidRDefault="00886C27" w:rsidP="000403FF">
            <w:pPr>
              <w:spacing w:line="276" w:lineRule="auto"/>
              <w:rPr>
                <w:rFonts w:ascii="Times New Roman" w:hAnsi="Times New Roman" w:cs="Times New Roman"/>
                <w:b/>
                <w:sz w:val="24"/>
                <w:szCs w:val="24"/>
              </w:rPr>
            </w:pPr>
            <w:r w:rsidRPr="0004449F">
              <w:rPr>
                <w:rFonts w:ascii="Times New Roman" w:hAnsi="Times New Roman" w:cs="Times New Roman"/>
                <w:b/>
                <w:sz w:val="24"/>
                <w:szCs w:val="24"/>
              </w:rPr>
              <w:t xml:space="preserve">Article Title </w:t>
            </w:r>
          </w:p>
        </w:tc>
        <w:tc>
          <w:tcPr>
            <w:tcW w:w="1843" w:type="dxa"/>
          </w:tcPr>
          <w:p w14:paraId="3E102E0A" w14:textId="77777777" w:rsidR="00886C27" w:rsidRPr="0004449F" w:rsidRDefault="00886C27" w:rsidP="000403FF">
            <w:pPr>
              <w:spacing w:line="276" w:lineRule="auto"/>
              <w:rPr>
                <w:rFonts w:ascii="Times New Roman" w:hAnsi="Times New Roman" w:cs="Times New Roman"/>
                <w:b/>
                <w:sz w:val="24"/>
                <w:szCs w:val="24"/>
              </w:rPr>
            </w:pPr>
            <w:r w:rsidRPr="0004449F">
              <w:rPr>
                <w:rFonts w:ascii="Times New Roman" w:hAnsi="Times New Roman" w:cs="Times New Roman"/>
                <w:b/>
                <w:sz w:val="24"/>
                <w:szCs w:val="24"/>
              </w:rPr>
              <w:t xml:space="preserve">Journal </w:t>
            </w:r>
            <w:r>
              <w:rPr>
                <w:rFonts w:ascii="Times New Roman" w:hAnsi="Times New Roman" w:cs="Times New Roman"/>
                <w:b/>
                <w:sz w:val="24"/>
                <w:szCs w:val="24"/>
              </w:rPr>
              <w:t xml:space="preserve">Description </w:t>
            </w:r>
          </w:p>
        </w:tc>
        <w:tc>
          <w:tcPr>
            <w:tcW w:w="1842" w:type="dxa"/>
          </w:tcPr>
          <w:p w14:paraId="0DC3188B" w14:textId="77777777" w:rsidR="00886C27" w:rsidRPr="0004449F" w:rsidRDefault="00886C27" w:rsidP="000403FF">
            <w:pPr>
              <w:spacing w:line="276" w:lineRule="auto"/>
              <w:rPr>
                <w:rFonts w:ascii="Times New Roman" w:hAnsi="Times New Roman" w:cs="Times New Roman"/>
                <w:b/>
                <w:sz w:val="24"/>
                <w:szCs w:val="24"/>
              </w:rPr>
            </w:pPr>
            <w:r w:rsidRPr="0004449F">
              <w:rPr>
                <w:rFonts w:ascii="Times New Roman" w:hAnsi="Times New Roman" w:cs="Times New Roman"/>
                <w:b/>
                <w:sz w:val="24"/>
                <w:szCs w:val="24"/>
              </w:rPr>
              <w:t xml:space="preserve">Publication Date (Descending) </w:t>
            </w:r>
          </w:p>
        </w:tc>
        <w:tc>
          <w:tcPr>
            <w:tcW w:w="2835" w:type="dxa"/>
          </w:tcPr>
          <w:p w14:paraId="109136FC" w14:textId="77777777" w:rsidR="00886C27" w:rsidRPr="0004449F" w:rsidRDefault="00886C27" w:rsidP="000403FF">
            <w:pPr>
              <w:spacing w:line="276" w:lineRule="auto"/>
              <w:rPr>
                <w:rFonts w:ascii="Times New Roman" w:hAnsi="Times New Roman" w:cs="Times New Roman"/>
                <w:b/>
                <w:sz w:val="24"/>
                <w:szCs w:val="24"/>
              </w:rPr>
            </w:pPr>
            <w:r w:rsidRPr="0004449F">
              <w:rPr>
                <w:rFonts w:ascii="Times New Roman" w:hAnsi="Times New Roman" w:cs="Times New Roman"/>
                <w:b/>
                <w:sz w:val="24"/>
                <w:szCs w:val="24"/>
              </w:rPr>
              <w:t xml:space="preserve">Volume. Issue Number or DOI </w:t>
            </w:r>
          </w:p>
        </w:tc>
      </w:tr>
      <w:tr w:rsidR="00F85C90" w:rsidRPr="0004449F" w14:paraId="25059EF4" w14:textId="77777777" w:rsidTr="000403FF">
        <w:trPr>
          <w:trHeight w:val="1930"/>
        </w:trPr>
        <w:tc>
          <w:tcPr>
            <w:tcW w:w="2660" w:type="dxa"/>
          </w:tcPr>
          <w:p w14:paraId="7ADFF97F" w14:textId="77777777" w:rsidR="00F85C90" w:rsidRPr="0004449F" w:rsidRDefault="00F85C90" w:rsidP="000403FF">
            <w:pPr>
              <w:spacing w:line="276" w:lineRule="auto"/>
              <w:rPr>
                <w:rFonts w:ascii="Times New Roman" w:hAnsi="Times New Roman" w:cs="Times New Roman"/>
                <w:sz w:val="24"/>
                <w:szCs w:val="24"/>
              </w:rPr>
            </w:pPr>
            <w:r w:rsidRPr="007A302B">
              <w:rPr>
                <w:rFonts w:ascii="Times New Roman" w:hAnsi="Times New Roman" w:cs="Times New Roman"/>
                <w:sz w:val="24"/>
                <w:szCs w:val="24"/>
              </w:rPr>
              <w:t xml:space="preserve">A LBV Perspective on Political Risk Management in a Multinational Bank During the First World </w:t>
            </w:r>
            <w:bookmarkStart w:id="0" w:name="_GoBack"/>
            <w:bookmarkEnd w:id="0"/>
            <w:r w:rsidRPr="007A302B">
              <w:rPr>
                <w:rFonts w:ascii="Times New Roman" w:hAnsi="Times New Roman" w:cs="Times New Roman"/>
                <w:sz w:val="24"/>
                <w:szCs w:val="24"/>
              </w:rPr>
              <w:t>War</w:t>
            </w:r>
          </w:p>
        </w:tc>
        <w:tc>
          <w:tcPr>
            <w:tcW w:w="1843" w:type="dxa"/>
          </w:tcPr>
          <w:p w14:paraId="7D736B21" w14:textId="77777777" w:rsidR="00F85C90" w:rsidRDefault="00F85C90" w:rsidP="000403FF">
            <w:pPr>
              <w:spacing w:line="276" w:lineRule="auto"/>
              <w:rPr>
                <w:rFonts w:ascii="Times New Roman" w:hAnsi="Times New Roman" w:cs="Times New Roman"/>
                <w:i/>
                <w:sz w:val="24"/>
                <w:szCs w:val="24"/>
              </w:rPr>
            </w:pPr>
            <w:r>
              <w:rPr>
                <w:rFonts w:ascii="Times New Roman" w:hAnsi="Times New Roman" w:cs="Times New Roman"/>
                <w:i/>
                <w:sz w:val="24"/>
                <w:szCs w:val="24"/>
              </w:rPr>
              <w:t xml:space="preserve">Multinational Business Review </w:t>
            </w:r>
          </w:p>
          <w:p w14:paraId="4FE1C3B4" w14:textId="2515BA38" w:rsidR="00F85C90" w:rsidRPr="007A302B" w:rsidRDefault="00F85C90" w:rsidP="000403FF">
            <w:pPr>
              <w:spacing w:line="276" w:lineRule="auto"/>
              <w:rPr>
                <w:rFonts w:ascii="Times New Roman" w:hAnsi="Times New Roman" w:cs="Times New Roman"/>
                <w:sz w:val="24"/>
                <w:szCs w:val="24"/>
              </w:rPr>
            </w:pPr>
          </w:p>
        </w:tc>
        <w:tc>
          <w:tcPr>
            <w:tcW w:w="1842" w:type="dxa"/>
          </w:tcPr>
          <w:p w14:paraId="231DADD4" w14:textId="77777777" w:rsidR="00F85C90" w:rsidRPr="0004449F" w:rsidRDefault="00F85C90" w:rsidP="000403FF">
            <w:pPr>
              <w:spacing w:line="276" w:lineRule="auto"/>
              <w:rPr>
                <w:rFonts w:ascii="Times New Roman" w:hAnsi="Times New Roman" w:cs="Times New Roman"/>
                <w:sz w:val="24"/>
                <w:szCs w:val="24"/>
              </w:rPr>
            </w:pPr>
            <w:r>
              <w:rPr>
                <w:rFonts w:ascii="Times New Roman" w:hAnsi="Times New Roman" w:cs="Times New Roman"/>
                <w:sz w:val="24"/>
                <w:szCs w:val="24"/>
              </w:rPr>
              <w:t xml:space="preserve">None. </w:t>
            </w:r>
          </w:p>
        </w:tc>
        <w:tc>
          <w:tcPr>
            <w:tcW w:w="2835" w:type="dxa"/>
          </w:tcPr>
          <w:p w14:paraId="44A264E6" w14:textId="77777777" w:rsidR="00F85C90" w:rsidRPr="0004449F" w:rsidRDefault="00F85C90" w:rsidP="000403FF">
            <w:pPr>
              <w:spacing w:line="276" w:lineRule="auto"/>
              <w:rPr>
                <w:rFonts w:ascii="Times New Roman" w:hAnsi="Times New Roman" w:cs="Times New Roman"/>
                <w:sz w:val="24"/>
                <w:szCs w:val="24"/>
              </w:rPr>
            </w:pPr>
            <w:r>
              <w:rPr>
                <w:rFonts w:ascii="Times New Roman" w:hAnsi="Times New Roman" w:cs="Times New Roman"/>
                <w:sz w:val="24"/>
                <w:szCs w:val="24"/>
              </w:rPr>
              <w:t>In Press. Advance Access Release Anticipated in February 2016.</w:t>
            </w:r>
            <w:r w:rsidRPr="0004449F">
              <w:rPr>
                <w:rFonts w:ascii="Times New Roman" w:hAnsi="Times New Roman" w:cs="Times New Roman"/>
                <w:sz w:val="24"/>
                <w:szCs w:val="24"/>
              </w:rPr>
              <w:t xml:space="preserve">  </w:t>
            </w:r>
          </w:p>
        </w:tc>
      </w:tr>
      <w:tr w:rsidR="00F85C90" w:rsidRPr="0004449F" w14:paraId="0657C5A2" w14:textId="77777777" w:rsidTr="000403FF">
        <w:trPr>
          <w:trHeight w:val="1930"/>
        </w:trPr>
        <w:tc>
          <w:tcPr>
            <w:tcW w:w="2660" w:type="dxa"/>
          </w:tcPr>
          <w:p w14:paraId="63AFB07C"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lastRenderedPageBreak/>
              <w:t>Canadian Entrepreneurs and the Preservation of the Capitalist Peace in the North Atlantic Triangle in the Civil War Era, 1861-1871</w:t>
            </w:r>
          </w:p>
        </w:tc>
        <w:tc>
          <w:tcPr>
            <w:tcW w:w="1843" w:type="dxa"/>
          </w:tcPr>
          <w:p w14:paraId="66126793" w14:textId="77777777" w:rsidR="00F85C90" w:rsidRPr="0004449F" w:rsidRDefault="00F85C90" w:rsidP="000403FF">
            <w:pPr>
              <w:rPr>
                <w:rFonts w:ascii="Times New Roman" w:hAnsi="Times New Roman" w:cs="Times New Roman"/>
                <w:i/>
                <w:sz w:val="24"/>
                <w:szCs w:val="24"/>
              </w:rPr>
            </w:pPr>
            <w:r w:rsidRPr="0004449F">
              <w:rPr>
                <w:rFonts w:ascii="Times New Roman" w:hAnsi="Times New Roman" w:cs="Times New Roman"/>
                <w:i/>
                <w:sz w:val="24"/>
                <w:szCs w:val="24"/>
              </w:rPr>
              <w:t xml:space="preserve">Enterprise and Society </w:t>
            </w:r>
          </w:p>
        </w:tc>
        <w:tc>
          <w:tcPr>
            <w:tcW w:w="1842" w:type="dxa"/>
          </w:tcPr>
          <w:p w14:paraId="6B1C6D22"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 xml:space="preserve">Laurence M. </w:t>
            </w:r>
            <w:proofErr w:type="spellStart"/>
            <w:r w:rsidRPr="0004449F">
              <w:rPr>
                <w:rFonts w:ascii="Times New Roman" w:hAnsi="Times New Roman" w:cs="Times New Roman"/>
                <w:sz w:val="24"/>
                <w:szCs w:val="24"/>
              </w:rPr>
              <w:t>Mussio</w:t>
            </w:r>
            <w:proofErr w:type="spellEnd"/>
            <w:r w:rsidRPr="0004449F">
              <w:rPr>
                <w:rFonts w:ascii="Times New Roman" w:hAnsi="Times New Roman" w:cs="Times New Roman"/>
                <w:sz w:val="24"/>
                <w:szCs w:val="24"/>
              </w:rPr>
              <w:t xml:space="preserve"> (McMaster University). </w:t>
            </w:r>
          </w:p>
        </w:tc>
        <w:tc>
          <w:tcPr>
            <w:tcW w:w="2835" w:type="dxa"/>
          </w:tcPr>
          <w:p w14:paraId="3C939F6C" w14:textId="77777777" w:rsidR="00F85C90" w:rsidRPr="0004449F" w:rsidRDefault="00F85C90" w:rsidP="000403FF">
            <w:pPr>
              <w:rPr>
                <w:rFonts w:ascii="Times New Roman" w:hAnsi="Times New Roman" w:cs="Times New Roman"/>
                <w:sz w:val="24"/>
                <w:szCs w:val="24"/>
              </w:rPr>
            </w:pPr>
            <w:r>
              <w:rPr>
                <w:rFonts w:ascii="Times New Roman" w:hAnsi="Times New Roman" w:cs="Times New Roman"/>
                <w:sz w:val="24"/>
                <w:szCs w:val="24"/>
              </w:rPr>
              <w:t>In Press. Advance Access Release Anticipated in February 2016.</w:t>
            </w:r>
            <w:r w:rsidRPr="0004449F">
              <w:rPr>
                <w:rFonts w:ascii="Times New Roman" w:hAnsi="Times New Roman" w:cs="Times New Roman"/>
                <w:sz w:val="24"/>
                <w:szCs w:val="24"/>
              </w:rPr>
              <w:t xml:space="preserve">  </w:t>
            </w:r>
          </w:p>
        </w:tc>
      </w:tr>
      <w:tr w:rsidR="00F85C90" w:rsidRPr="0004449F" w14:paraId="5AFA87F2" w14:textId="77777777" w:rsidTr="000403FF">
        <w:trPr>
          <w:trHeight w:val="1930"/>
        </w:trPr>
        <w:tc>
          <w:tcPr>
            <w:tcW w:w="2660" w:type="dxa"/>
          </w:tcPr>
          <w:p w14:paraId="704591B2"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Between Organizational Theory and Historical Methodology: a Possible Exit from the Impasse for Business Historians</w:t>
            </w:r>
          </w:p>
        </w:tc>
        <w:tc>
          <w:tcPr>
            <w:tcW w:w="1843" w:type="dxa"/>
          </w:tcPr>
          <w:p w14:paraId="37F33C32" w14:textId="77777777" w:rsidR="00F85C90" w:rsidRDefault="00F85C90" w:rsidP="000403FF">
            <w:pPr>
              <w:rPr>
                <w:rFonts w:ascii="Times New Roman" w:hAnsi="Times New Roman" w:cs="Times New Roman"/>
                <w:iCs/>
                <w:sz w:val="24"/>
                <w:szCs w:val="24"/>
              </w:rPr>
            </w:pPr>
            <w:r w:rsidRPr="0004449F">
              <w:rPr>
                <w:rFonts w:ascii="Times New Roman" w:hAnsi="Times New Roman" w:cs="Times New Roman"/>
                <w:i/>
                <w:iCs/>
                <w:sz w:val="24"/>
                <w:szCs w:val="24"/>
              </w:rPr>
              <w:t>Management and Organization History</w:t>
            </w:r>
          </w:p>
          <w:p w14:paraId="09591E9D" w14:textId="77777777" w:rsidR="00F85C90" w:rsidRDefault="00F85C90" w:rsidP="000403FF">
            <w:pPr>
              <w:rPr>
                <w:rFonts w:ascii="Times New Roman" w:hAnsi="Times New Roman" w:cs="Times New Roman"/>
                <w:iCs/>
                <w:sz w:val="24"/>
                <w:szCs w:val="24"/>
              </w:rPr>
            </w:pPr>
          </w:p>
          <w:p w14:paraId="3AF81559" w14:textId="0ABF930C" w:rsidR="00F85C90" w:rsidRPr="007A302B" w:rsidRDefault="00F85C90" w:rsidP="008C417D">
            <w:pPr>
              <w:rPr>
                <w:rFonts w:ascii="Times New Roman" w:hAnsi="Times New Roman" w:cs="Times New Roman"/>
                <w:sz w:val="24"/>
                <w:szCs w:val="24"/>
              </w:rPr>
            </w:pPr>
            <w:r w:rsidRPr="007A302B">
              <w:rPr>
                <w:rFonts w:ascii="Times New Roman" w:hAnsi="Times New Roman" w:cs="Times New Roman"/>
                <w:sz w:val="24"/>
                <w:szCs w:val="24"/>
              </w:rPr>
              <w:t>[</w:t>
            </w:r>
          </w:p>
        </w:tc>
        <w:tc>
          <w:tcPr>
            <w:tcW w:w="1842" w:type="dxa"/>
          </w:tcPr>
          <w:p w14:paraId="5A57C688"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Jason Russell, SUNY</w:t>
            </w:r>
            <w:r>
              <w:rPr>
                <w:rFonts w:ascii="Times New Roman" w:hAnsi="Times New Roman" w:cs="Times New Roman"/>
                <w:sz w:val="24"/>
                <w:szCs w:val="24"/>
              </w:rPr>
              <w:t xml:space="preserve"> (Buffalo, New York campus)</w:t>
            </w:r>
          </w:p>
        </w:tc>
        <w:tc>
          <w:tcPr>
            <w:tcW w:w="2835" w:type="dxa"/>
          </w:tcPr>
          <w:p w14:paraId="74682905" w14:textId="77777777" w:rsidR="00F85C90" w:rsidRPr="0004449F" w:rsidRDefault="00F85C90" w:rsidP="000403FF">
            <w:pPr>
              <w:rPr>
                <w:rFonts w:ascii="Times New Roman" w:hAnsi="Times New Roman" w:cs="Times New Roman"/>
                <w:sz w:val="24"/>
                <w:szCs w:val="24"/>
              </w:rPr>
            </w:pPr>
            <w:r>
              <w:rPr>
                <w:rFonts w:ascii="Times New Roman" w:hAnsi="Times New Roman" w:cs="Times New Roman"/>
                <w:sz w:val="24"/>
                <w:szCs w:val="24"/>
              </w:rPr>
              <w:t>Paper was published online in Advanced Access format in December 2015</w:t>
            </w:r>
            <w:r w:rsidRPr="0004449F">
              <w:rPr>
                <w:rFonts w:ascii="Times New Roman" w:hAnsi="Times New Roman" w:cs="Times New Roman"/>
                <w:sz w:val="24"/>
                <w:szCs w:val="24"/>
              </w:rPr>
              <w:t xml:space="preserve"> </w:t>
            </w:r>
          </w:p>
        </w:tc>
      </w:tr>
      <w:tr w:rsidR="00F85C90" w:rsidRPr="0004449F" w14:paraId="303EEBCF" w14:textId="77777777" w:rsidTr="000403FF">
        <w:trPr>
          <w:trHeight w:val="1930"/>
        </w:trPr>
        <w:tc>
          <w:tcPr>
            <w:tcW w:w="2660" w:type="dxa"/>
          </w:tcPr>
          <w:p w14:paraId="583E34BE"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 xml:space="preserve">The Winds of Change and the Abolition of the Comprador System in the </w:t>
            </w:r>
            <w:proofErr w:type="spellStart"/>
            <w:r w:rsidRPr="0004449F">
              <w:rPr>
                <w:rFonts w:ascii="Times New Roman" w:hAnsi="Times New Roman" w:cs="Times New Roman"/>
                <w:sz w:val="24"/>
                <w:szCs w:val="24"/>
              </w:rPr>
              <w:t>Hongkong</w:t>
            </w:r>
            <w:proofErr w:type="spellEnd"/>
            <w:r w:rsidRPr="0004449F">
              <w:rPr>
                <w:rFonts w:ascii="Times New Roman" w:hAnsi="Times New Roman" w:cs="Times New Roman"/>
                <w:sz w:val="24"/>
                <w:szCs w:val="24"/>
              </w:rPr>
              <w:t xml:space="preserve"> and Shanghai Banking Corporation</w:t>
            </w:r>
          </w:p>
        </w:tc>
        <w:tc>
          <w:tcPr>
            <w:tcW w:w="1843" w:type="dxa"/>
          </w:tcPr>
          <w:p w14:paraId="657A3117" w14:textId="77777777" w:rsidR="00F85C90" w:rsidRDefault="00F85C90" w:rsidP="000403FF">
            <w:pPr>
              <w:rPr>
                <w:rFonts w:ascii="Times New Roman" w:hAnsi="Times New Roman" w:cs="Times New Roman"/>
                <w:i/>
                <w:iCs/>
                <w:sz w:val="24"/>
                <w:szCs w:val="24"/>
              </w:rPr>
            </w:pPr>
            <w:r w:rsidRPr="0004449F">
              <w:rPr>
                <w:rFonts w:ascii="Times New Roman" w:hAnsi="Times New Roman" w:cs="Times New Roman"/>
                <w:i/>
                <w:iCs/>
                <w:sz w:val="24"/>
                <w:szCs w:val="24"/>
              </w:rPr>
              <w:t>Business History</w:t>
            </w:r>
          </w:p>
          <w:p w14:paraId="1BBA37EB" w14:textId="77777777" w:rsidR="00F85C90" w:rsidRDefault="00F85C90" w:rsidP="000403FF">
            <w:pPr>
              <w:rPr>
                <w:rFonts w:ascii="Times New Roman" w:hAnsi="Times New Roman" w:cs="Times New Roman"/>
                <w:i/>
                <w:iCs/>
                <w:sz w:val="24"/>
                <w:szCs w:val="24"/>
              </w:rPr>
            </w:pPr>
          </w:p>
          <w:p w14:paraId="51FFEFD0" w14:textId="0607F107" w:rsidR="00F85C90" w:rsidRPr="00886C27" w:rsidRDefault="00F85C90" w:rsidP="008C417D">
            <w:pPr>
              <w:rPr>
                <w:rFonts w:ascii="Times New Roman" w:hAnsi="Times New Roman" w:cs="Times New Roman"/>
                <w:iCs/>
                <w:sz w:val="24"/>
                <w:szCs w:val="24"/>
              </w:rPr>
            </w:pPr>
            <w:r w:rsidRPr="007A302B">
              <w:rPr>
                <w:rFonts w:ascii="Times New Roman" w:hAnsi="Times New Roman" w:cs="Times New Roman"/>
                <w:sz w:val="24"/>
                <w:szCs w:val="24"/>
              </w:rPr>
              <w:t>[</w:t>
            </w:r>
          </w:p>
        </w:tc>
        <w:tc>
          <w:tcPr>
            <w:tcW w:w="1842" w:type="dxa"/>
          </w:tcPr>
          <w:p w14:paraId="629FD64D"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2015</w:t>
            </w:r>
          </w:p>
        </w:tc>
        <w:tc>
          <w:tcPr>
            <w:tcW w:w="2835" w:type="dxa"/>
          </w:tcPr>
          <w:p w14:paraId="28ED3CB6"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color w:val="000000"/>
                <w:sz w:val="24"/>
                <w:szCs w:val="24"/>
              </w:rPr>
              <w:t>http://dx.doi.org/10.1080/00076791.2015.1041379</w:t>
            </w:r>
          </w:p>
        </w:tc>
      </w:tr>
      <w:tr w:rsidR="00F85C90" w:rsidRPr="0004449F" w14:paraId="61EBA106" w14:textId="77777777" w:rsidTr="000403FF">
        <w:trPr>
          <w:trHeight w:val="1930"/>
        </w:trPr>
        <w:tc>
          <w:tcPr>
            <w:tcW w:w="2660" w:type="dxa"/>
          </w:tcPr>
          <w:p w14:paraId="78E927EE"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The Use and Abuse of Environmental Knowledge: A Bloomington School Interpretation of the Canadian Fisheries Act of 1868</w:t>
            </w:r>
          </w:p>
        </w:tc>
        <w:tc>
          <w:tcPr>
            <w:tcW w:w="1843" w:type="dxa"/>
          </w:tcPr>
          <w:p w14:paraId="23ADDD75" w14:textId="77777777" w:rsidR="00F85C90" w:rsidRDefault="00F85C90" w:rsidP="000403FF">
            <w:pPr>
              <w:rPr>
                <w:rFonts w:ascii="Times New Roman" w:hAnsi="Times New Roman" w:cs="Times New Roman"/>
                <w:i/>
                <w:iCs/>
                <w:sz w:val="24"/>
                <w:szCs w:val="24"/>
              </w:rPr>
            </w:pPr>
            <w:r w:rsidRPr="0004449F">
              <w:rPr>
                <w:rFonts w:ascii="Times New Roman" w:hAnsi="Times New Roman" w:cs="Times New Roman"/>
                <w:i/>
                <w:iCs/>
                <w:sz w:val="24"/>
                <w:szCs w:val="24"/>
              </w:rPr>
              <w:t xml:space="preserve">Review of Austrian Economics </w:t>
            </w:r>
          </w:p>
          <w:p w14:paraId="60159F0E" w14:textId="77777777" w:rsidR="00F85C90" w:rsidRDefault="00F85C90" w:rsidP="000403FF">
            <w:pPr>
              <w:rPr>
                <w:rFonts w:ascii="Times New Roman" w:hAnsi="Times New Roman" w:cs="Times New Roman"/>
                <w:i/>
                <w:iCs/>
                <w:sz w:val="24"/>
                <w:szCs w:val="24"/>
              </w:rPr>
            </w:pPr>
          </w:p>
          <w:p w14:paraId="3883B5DA" w14:textId="6F11F5BA" w:rsidR="00F85C90" w:rsidRPr="0004449F" w:rsidRDefault="00F85C90" w:rsidP="008C417D">
            <w:pPr>
              <w:rPr>
                <w:rFonts w:ascii="Times New Roman" w:hAnsi="Times New Roman" w:cs="Times New Roman"/>
                <w:i/>
                <w:iCs/>
                <w:sz w:val="24"/>
                <w:szCs w:val="24"/>
              </w:rPr>
            </w:pPr>
            <w:r w:rsidRPr="007A302B">
              <w:rPr>
                <w:rFonts w:ascii="Times New Roman" w:hAnsi="Times New Roman" w:cs="Times New Roman"/>
                <w:sz w:val="24"/>
                <w:szCs w:val="24"/>
              </w:rPr>
              <w:t>[</w:t>
            </w:r>
          </w:p>
        </w:tc>
        <w:tc>
          <w:tcPr>
            <w:tcW w:w="1842" w:type="dxa"/>
          </w:tcPr>
          <w:p w14:paraId="2FE436E6"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2015</w:t>
            </w:r>
          </w:p>
        </w:tc>
        <w:tc>
          <w:tcPr>
            <w:tcW w:w="2835" w:type="dxa"/>
          </w:tcPr>
          <w:p w14:paraId="611AF310" w14:textId="77777777" w:rsidR="00F85C90" w:rsidRPr="0004449F" w:rsidRDefault="00174D66" w:rsidP="000403FF">
            <w:pPr>
              <w:rPr>
                <w:rFonts w:ascii="Times New Roman" w:hAnsi="Times New Roman" w:cs="Times New Roman"/>
                <w:sz w:val="24"/>
                <w:szCs w:val="24"/>
              </w:rPr>
            </w:pPr>
            <w:hyperlink r:id="rId7" w:history="1">
              <w:r w:rsidR="00F85C90" w:rsidRPr="0004449F">
                <w:rPr>
                  <w:rStyle w:val="Hyperlink"/>
                  <w:rFonts w:ascii="Times New Roman" w:hAnsi="Times New Roman" w:cs="Times New Roman"/>
                  <w:sz w:val="24"/>
                  <w:szCs w:val="24"/>
                </w:rPr>
                <w:t>http://link.springer.com/journal/volumesAndIssues/11138</w:t>
              </w:r>
            </w:hyperlink>
          </w:p>
        </w:tc>
      </w:tr>
      <w:tr w:rsidR="00F85C90" w:rsidRPr="0004449F" w14:paraId="746840AD" w14:textId="77777777" w:rsidTr="000403FF">
        <w:trPr>
          <w:trHeight w:val="1930"/>
        </w:trPr>
        <w:tc>
          <w:tcPr>
            <w:tcW w:w="2660" w:type="dxa"/>
          </w:tcPr>
          <w:p w14:paraId="278D58D2" w14:textId="77777777" w:rsidR="00F85C90" w:rsidRPr="0004449F" w:rsidRDefault="00F85C90" w:rsidP="000403FF">
            <w:pPr>
              <w:rPr>
                <w:rFonts w:ascii="Times New Roman" w:hAnsi="Times New Roman" w:cs="Times New Roman"/>
                <w:color w:val="000000"/>
                <w:sz w:val="24"/>
                <w:szCs w:val="24"/>
              </w:rPr>
            </w:pPr>
            <w:r w:rsidRPr="0004449F">
              <w:rPr>
                <w:rFonts w:ascii="Times New Roman" w:hAnsi="Times New Roman" w:cs="Times New Roman"/>
                <w:sz w:val="24"/>
                <w:szCs w:val="24"/>
              </w:rPr>
              <w:t>A Tale of Two Ex-Dominions: Why the Procedures for Changing the Rules of the Royal Succession are So Different in Canada and Australia. (Co-authored with Dr Jatinder Mann)</w:t>
            </w:r>
          </w:p>
        </w:tc>
        <w:tc>
          <w:tcPr>
            <w:tcW w:w="1843" w:type="dxa"/>
          </w:tcPr>
          <w:p w14:paraId="74952A81" w14:textId="77777777" w:rsidR="00F85C90" w:rsidRPr="0004449F" w:rsidRDefault="00F85C90" w:rsidP="000403FF">
            <w:pPr>
              <w:rPr>
                <w:rFonts w:ascii="Times New Roman" w:hAnsi="Times New Roman" w:cs="Times New Roman"/>
                <w:i/>
                <w:color w:val="000000"/>
                <w:sz w:val="24"/>
                <w:szCs w:val="24"/>
              </w:rPr>
            </w:pPr>
            <w:r w:rsidRPr="0004449F">
              <w:rPr>
                <w:rFonts w:ascii="Times New Roman" w:hAnsi="Times New Roman" w:cs="Times New Roman"/>
                <w:i/>
                <w:iCs/>
                <w:sz w:val="24"/>
                <w:szCs w:val="24"/>
              </w:rPr>
              <w:t>Commonwealth and Comparative Politics</w:t>
            </w:r>
          </w:p>
        </w:tc>
        <w:tc>
          <w:tcPr>
            <w:tcW w:w="1842" w:type="dxa"/>
          </w:tcPr>
          <w:p w14:paraId="198C9C3D"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2014</w:t>
            </w:r>
          </w:p>
        </w:tc>
        <w:tc>
          <w:tcPr>
            <w:tcW w:w="2835" w:type="dxa"/>
          </w:tcPr>
          <w:p w14:paraId="42528FED"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Vol. 52, Issue 3, 376-401</w:t>
            </w:r>
          </w:p>
        </w:tc>
      </w:tr>
      <w:tr w:rsidR="00F85C90" w:rsidRPr="0004449F" w14:paraId="27958FB0" w14:textId="77777777" w:rsidTr="000403FF">
        <w:trPr>
          <w:trHeight w:val="1930"/>
        </w:trPr>
        <w:tc>
          <w:tcPr>
            <w:tcW w:w="2660" w:type="dxa"/>
          </w:tcPr>
          <w:p w14:paraId="5E8614EC" w14:textId="77777777" w:rsidR="00F85C90" w:rsidRPr="0004449F" w:rsidRDefault="00F85C90" w:rsidP="000403FF">
            <w:pPr>
              <w:spacing w:line="276" w:lineRule="auto"/>
              <w:rPr>
                <w:rFonts w:ascii="Times New Roman" w:hAnsi="Times New Roman" w:cs="Times New Roman"/>
                <w:sz w:val="24"/>
                <w:szCs w:val="24"/>
              </w:rPr>
            </w:pPr>
            <w:r w:rsidRPr="0004449F">
              <w:rPr>
                <w:rFonts w:ascii="Times New Roman" w:hAnsi="Times New Roman" w:cs="Times New Roman"/>
                <w:color w:val="000000"/>
                <w:sz w:val="24"/>
                <w:szCs w:val="24"/>
              </w:rPr>
              <w:t xml:space="preserve">A Successful British MNE in the Backyard of American Big Business: Explaining the Performance of the American and Canadian Subsidiaries of Lever Brothers 1888-1914.  </w:t>
            </w:r>
          </w:p>
        </w:tc>
        <w:tc>
          <w:tcPr>
            <w:tcW w:w="1843" w:type="dxa"/>
          </w:tcPr>
          <w:p w14:paraId="58DD871C" w14:textId="77777777" w:rsidR="00F85C90" w:rsidRDefault="00F85C90" w:rsidP="000403FF">
            <w:pPr>
              <w:spacing w:line="276" w:lineRule="auto"/>
              <w:rPr>
                <w:rFonts w:ascii="Times New Roman" w:hAnsi="Times New Roman" w:cs="Times New Roman"/>
                <w:i/>
                <w:color w:val="000000"/>
                <w:sz w:val="24"/>
                <w:szCs w:val="24"/>
              </w:rPr>
            </w:pPr>
            <w:r w:rsidRPr="0004449F">
              <w:rPr>
                <w:rFonts w:ascii="Times New Roman" w:hAnsi="Times New Roman" w:cs="Times New Roman"/>
                <w:i/>
                <w:color w:val="000000"/>
                <w:sz w:val="24"/>
                <w:szCs w:val="24"/>
              </w:rPr>
              <w:t>Business History</w:t>
            </w:r>
          </w:p>
          <w:p w14:paraId="45953428" w14:textId="77777777" w:rsidR="00F85C90" w:rsidRDefault="00F85C90" w:rsidP="000403FF">
            <w:pPr>
              <w:spacing w:line="276" w:lineRule="auto"/>
              <w:rPr>
                <w:rFonts w:ascii="Times New Roman" w:hAnsi="Times New Roman" w:cs="Times New Roman"/>
                <w:i/>
                <w:color w:val="000000"/>
                <w:sz w:val="24"/>
                <w:szCs w:val="24"/>
              </w:rPr>
            </w:pPr>
          </w:p>
          <w:p w14:paraId="07FECD75" w14:textId="2E3223CA" w:rsidR="00F85C90" w:rsidRPr="0004449F" w:rsidRDefault="00F85C90" w:rsidP="000403FF">
            <w:pPr>
              <w:spacing w:line="276" w:lineRule="auto"/>
              <w:rPr>
                <w:rFonts w:ascii="Times New Roman" w:hAnsi="Times New Roman" w:cs="Times New Roman"/>
                <w:i/>
                <w:sz w:val="24"/>
                <w:szCs w:val="24"/>
              </w:rPr>
            </w:pPr>
          </w:p>
        </w:tc>
        <w:tc>
          <w:tcPr>
            <w:tcW w:w="1842" w:type="dxa"/>
          </w:tcPr>
          <w:p w14:paraId="551CBCB2" w14:textId="77777777" w:rsidR="00F85C90" w:rsidRPr="0004449F" w:rsidRDefault="00F85C90" w:rsidP="000403FF">
            <w:pPr>
              <w:spacing w:line="276" w:lineRule="auto"/>
              <w:rPr>
                <w:rFonts w:ascii="Times New Roman" w:hAnsi="Times New Roman" w:cs="Times New Roman"/>
                <w:sz w:val="24"/>
                <w:szCs w:val="24"/>
              </w:rPr>
            </w:pPr>
            <w:r w:rsidRPr="0004449F">
              <w:rPr>
                <w:rFonts w:ascii="Times New Roman" w:hAnsi="Times New Roman" w:cs="Times New Roman"/>
                <w:sz w:val="24"/>
                <w:szCs w:val="24"/>
              </w:rPr>
              <w:t>2014</w:t>
            </w:r>
          </w:p>
        </w:tc>
        <w:tc>
          <w:tcPr>
            <w:tcW w:w="2835" w:type="dxa"/>
          </w:tcPr>
          <w:p w14:paraId="4A7FE589" w14:textId="77777777" w:rsidR="00F85C90" w:rsidRPr="0004449F" w:rsidRDefault="00F85C90" w:rsidP="000403FF">
            <w:pPr>
              <w:spacing w:line="276" w:lineRule="auto"/>
              <w:rPr>
                <w:rFonts w:ascii="Times New Roman" w:hAnsi="Times New Roman" w:cs="Times New Roman"/>
                <w:sz w:val="24"/>
                <w:szCs w:val="24"/>
              </w:rPr>
            </w:pPr>
            <w:r w:rsidRPr="0004449F">
              <w:rPr>
                <w:rFonts w:ascii="Times New Roman" w:hAnsi="Times New Roman" w:cs="Times New Roman"/>
                <w:sz w:val="24"/>
                <w:szCs w:val="24"/>
              </w:rPr>
              <w:t>Vol. 56, Issue 2, 135-160</w:t>
            </w:r>
          </w:p>
        </w:tc>
      </w:tr>
      <w:tr w:rsidR="00F85C90" w:rsidRPr="0004449F" w14:paraId="14F5EDF3" w14:textId="77777777" w:rsidTr="000403FF">
        <w:trPr>
          <w:trHeight w:val="1930"/>
        </w:trPr>
        <w:tc>
          <w:tcPr>
            <w:tcW w:w="2660" w:type="dxa"/>
          </w:tcPr>
          <w:p w14:paraId="2FB62164" w14:textId="77777777" w:rsidR="00F85C90" w:rsidRPr="0004449F" w:rsidRDefault="00F85C90" w:rsidP="000403FF">
            <w:pPr>
              <w:rPr>
                <w:rFonts w:ascii="Times New Roman" w:hAnsi="Times New Roman" w:cs="Times New Roman"/>
                <w:color w:val="000000"/>
                <w:sz w:val="24"/>
                <w:szCs w:val="24"/>
              </w:rPr>
            </w:pPr>
            <w:r w:rsidRPr="0004449F">
              <w:rPr>
                <w:rFonts w:ascii="Times New Roman" w:hAnsi="Times New Roman" w:cs="Times New Roman"/>
                <w:color w:val="000000"/>
                <w:sz w:val="24"/>
                <w:szCs w:val="24"/>
              </w:rPr>
              <w:t xml:space="preserve">Patriotism, Self-Interest, and the ‘Empire Effect’: Britishness and British Decisions to Invest in Canada, 1867–1914.  </w:t>
            </w:r>
          </w:p>
        </w:tc>
        <w:tc>
          <w:tcPr>
            <w:tcW w:w="1843" w:type="dxa"/>
          </w:tcPr>
          <w:p w14:paraId="792BB39F" w14:textId="77777777" w:rsidR="00F85C90" w:rsidRPr="0004449F" w:rsidRDefault="00F85C90" w:rsidP="000403FF">
            <w:pPr>
              <w:rPr>
                <w:rFonts w:ascii="Times New Roman" w:hAnsi="Times New Roman" w:cs="Times New Roman"/>
                <w:i/>
                <w:color w:val="000000"/>
                <w:sz w:val="24"/>
                <w:szCs w:val="24"/>
              </w:rPr>
            </w:pPr>
            <w:r w:rsidRPr="0004449F">
              <w:rPr>
                <w:rFonts w:ascii="Times New Roman" w:hAnsi="Times New Roman" w:cs="Times New Roman"/>
                <w:i/>
                <w:color w:val="000000"/>
                <w:sz w:val="24"/>
                <w:szCs w:val="24"/>
              </w:rPr>
              <w:t>The Journal of Imperial and Commonwealth History</w:t>
            </w:r>
          </w:p>
        </w:tc>
        <w:tc>
          <w:tcPr>
            <w:tcW w:w="1842" w:type="dxa"/>
          </w:tcPr>
          <w:p w14:paraId="1C96C0BE"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2013</w:t>
            </w:r>
          </w:p>
        </w:tc>
        <w:tc>
          <w:tcPr>
            <w:tcW w:w="2835" w:type="dxa"/>
          </w:tcPr>
          <w:p w14:paraId="5E6CF4BD"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color w:val="000000"/>
                <w:sz w:val="24"/>
                <w:szCs w:val="24"/>
              </w:rPr>
              <w:t>Vol. 41, no, 1, pp. 59-80.</w:t>
            </w:r>
          </w:p>
        </w:tc>
      </w:tr>
      <w:tr w:rsidR="00F85C90" w:rsidRPr="0004449F" w14:paraId="36976173" w14:textId="77777777" w:rsidTr="000403FF">
        <w:trPr>
          <w:trHeight w:val="1930"/>
        </w:trPr>
        <w:tc>
          <w:tcPr>
            <w:tcW w:w="2660" w:type="dxa"/>
          </w:tcPr>
          <w:p w14:paraId="39B63D59" w14:textId="77777777" w:rsidR="00F85C90" w:rsidRPr="0004449F" w:rsidRDefault="00F85C90" w:rsidP="000403FF">
            <w:pPr>
              <w:rPr>
                <w:rFonts w:ascii="Times New Roman" w:hAnsi="Times New Roman" w:cs="Times New Roman"/>
                <w:color w:val="000000"/>
                <w:sz w:val="24"/>
                <w:szCs w:val="24"/>
              </w:rPr>
            </w:pPr>
            <w:r w:rsidRPr="0004449F">
              <w:rPr>
                <w:rFonts w:ascii="Times New Roman" w:hAnsi="Times New Roman" w:cs="Times New Roman"/>
                <w:sz w:val="24"/>
                <w:szCs w:val="24"/>
              </w:rPr>
              <w:t>Continental Divide: The Canadian Banking and Currency Laws of 1871 in the Mirror of the United States.</w:t>
            </w:r>
          </w:p>
        </w:tc>
        <w:tc>
          <w:tcPr>
            <w:tcW w:w="1843" w:type="dxa"/>
          </w:tcPr>
          <w:p w14:paraId="1F5C5068" w14:textId="77777777" w:rsidR="00F85C90" w:rsidRDefault="00F85C90" w:rsidP="000403FF">
            <w:pPr>
              <w:rPr>
                <w:rFonts w:ascii="Times New Roman" w:hAnsi="Times New Roman" w:cs="Times New Roman"/>
                <w:i/>
                <w:iCs/>
                <w:sz w:val="24"/>
                <w:szCs w:val="24"/>
              </w:rPr>
            </w:pPr>
            <w:r w:rsidRPr="0004449F">
              <w:rPr>
                <w:rFonts w:ascii="Times New Roman" w:hAnsi="Times New Roman" w:cs="Times New Roman"/>
                <w:i/>
                <w:iCs/>
                <w:sz w:val="24"/>
                <w:szCs w:val="24"/>
              </w:rPr>
              <w:t>Enterprise and Society</w:t>
            </w:r>
          </w:p>
          <w:p w14:paraId="33856DCA" w14:textId="4DE49823" w:rsidR="00F85C90" w:rsidRPr="0004449F" w:rsidRDefault="00F85C90" w:rsidP="008C417D">
            <w:pPr>
              <w:rPr>
                <w:rFonts w:ascii="Times New Roman" w:hAnsi="Times New Roman" w:cs="Times New Roman"/>
                <w:i/>
                <w:color w:val="000000"/>
                <w:sz w:val="24"/>
                <w:szCs w:val="24"/>
              </w:rPr>
            </w:pPr>
          </w:p>
        </w:tc>
        <w:tc>
          <w:tcPr>
            <w:tcW w:w="1842" w:type="dxa"/>
          </w:tcPr>
          <w:p w14:paraId="20D1A737" w14:textId="77777777" w:rsidR="00F85C90" w:rsidRPr="0004449F" w:rsidRDefault="00F85C90" w:rsidP="000403FF">
            <w:pPr>
              <w:rPr>
                <w:rFonts w:ascii="Times New Roman" w:hAnsi="Times New Roman" w:cs="Times New Roman"/>
                <w:sz w:val="24"/>
                <w:szCs w:val="24"/>
              </w:rPr>
            </w:pPr>
            <w:r w:rsidRPr="0004449F">
              <w:rPr>
                <w:rFonts w:ascii="Times New Roman" w:hAnsi="Times New Roman" w:cs="Times New Roman"/>
                <w:sz w:val="24"/>
                <w:szCs w:val="24"/>
              </w:rPr>
              <w:t xml:space="preserve"> 2012</w:t>
            </w:r>
          </w:p>
        </w:tc>
        <w:tc>
          <w:tcPr>
            <w:tcW w:w="2835" w:type="dxa"/>
          </w:tcPr>
          <w:p w14:paraId="2608B1BD" w14:textId="77777777" w:rsidR="00F85C90" w:rsidRPr="0004449F" w:rsidRDefault="00F85C90" w:rsidP="000403FF">
            <w:pPr>
              <w:rPr>
                <w:rFonts w:ascii="Times New Roman" w:hAnsi="Times New Roman" w:cs="Times New Roman"/>
                <w:color w:val="000000"/>
                <w:sz w:val="24"/>
                <w:szCs w:val="24"/>
              </w:rPr>
            </w:pPr>
            <w:r w:rsidRPr="0004449F">
              <w:rPr>
                <w:rFonts w:ascii="Times New Roman" w:hAnsi="Times New Roman" w:cs="Times New Roman"/>
                <w:sz w:val="24"/>
                <w:szCs w:val="24"/>
              </w:rPr>
              <w:t>Vol. 13, 455-503.</w:t>
            </w:r>
          </w:p>
        </w:tc>
      </w:tr>
    </w:tbl>
    <w:p w14:paraId="68823EAF" w14:textId="77777777" w:rsidR="00886C27" w:rsidRPr="0004449F" w:rsidRDefault="00886C27" w:rsidP="00886C27">
      <w:pPr>
        <w:rPr>
          <w:rFonts w:ascii="Times New Roman" w:hAnsi="Times New Roman" w:cs="Times New Roman"/>
          <w:sz w:val="24"/>
          <w:szCs w:val="24"/>
          <w:lang w:val="en-IE"/>
        </w:rPr>
      </w:pPr>
    </w:p>
    <w:p w14:paraId="41A98D1D" w14:textId="77777777" w:rsidR="00BA707E" w:rsidRPr="00166910" w:rsidRDefault="00BA707E" w:rsidP="007D2676">
      <w:pPr>
        <w:pStyle w:val="Heading2"/>
      </w:pPr>
      <w:r w:rsidRPr="00166910">
        <w:t>Papers in Draft (Not Yet Submitted)</w:t>
      </w:r>
    </w:p>
    <w:p w14:paraId="20976096" w14:textId="77777777" w:rsidR="00BA707E" w:rsidRDefault="00BA707E" w:rsidP="00886C2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310"/>
        <w:gridCol w:w="2310"/>
        <w:gridCol w:w="2311"/>
        <w:gridCol w:w="2311"/>
      </w:tblGrid>
      <w:tr w:rsidR="00BA707E" w14:paraId="5E1F3A5A" w14:textId="77777777" w:rsidTr="00BA707E">
        <w:tc>
          <w:tcPr>
            <w:tcW w:w="2310" w:type="dxa"/>
          </w:tcPr>
          <w:p w14:paraId="6A61262B" w14:textId="77777777" w:rsidR="00BA707E" w:rsidRPr="007D2676" w:rsidRDefault="00BA707E" w:rsidP="00886C27">
            <w:pPr>
              <w:rPr>
                <w:rFonts w:ascii="Times New Roman" w:hAnsi="Times New Roman" w:cs="Times New Roman"/>
                <w:b/>
                <w:sz w:val="24"/>
                <w:szCs w:val="24"/>
              </w:rPr>
            </w:pPr>
            <w:r w:rsidRPr="007D2676">
              <w:rPr>
                <w:rFonts w:ascii="Times New Roman" w:hAnsi="Times New Roman" w:cs="Times New Roman"/>
                <w:b/>
                <w:sz w:val="24"/>
                <w:szCs w:val="24"/>
              </w:rPr>
              <w:t>Paper Title</w:t>
            </w:r>
          </w:p>
        </w:tc>
        <w:tc>
          <w:tcPr>
            <w:tcW w:w="2310" w:type="dxa"/>
          </w:tcPr>
          <w:p w14:paraId="2C022AFF" w14:textId="77777777" w:rsidR="00BA707E" w:rsidRPr="007D2676" w:rsidRDefault="00BA707E" w:rsidP="00886C27">
            <w:pPr>
              <w:rPr>
                <w:rFonts w:ascii="Times New Roman" w:hAnsi="Times New Roman" w:cs="Times New Roman"/>
                <w:b/>
                <w:sz w:val="24"/>
                <w:szCs w:val="24"/>
              </w:rPr>
            </w:pPr>
            <w:r w:rsidRPr="007D2676">
              <w:rPr>
                <w:rFonts w:ascii="Times New Roman" w:hAnsi="Times New Roman" w:cs="Times New Roman"/>
                <w:b/>
                <w:sz w:val="24"/>
                <w:szCs w:val="24"/>
              </w:rPr>
              <w:t>Target Journal</w:t>
            </w:r>
          </w:p>
        </w:tc>
        <w:tc>
          <w:tcPr>
            <w:tcW w:w="2311" w:type="dxa"/>
          </w:tcPr>
          <w:p w14:paraId="6A383746" w14:textId="77777777" w:rsidR="00BA707E" w:rsidRPr="007D2676" w:rsidRDefault="00BA707E" w:rsidP="00886C27">
            <w:pPr>
              <w:rPr>
                <w:rFonts w:ascii="Times New Roman" w:hAnsi="Times New Roman" w:cs="Times New Roman"/>
                <w:b/>
                <w:sz w:val="24"/>
                <w:szCs w:val="24"/>
              </w:rPr>
            </w:pPr>
            <w:r w:rsidRPr="007D2676">
              <w:rPr>
                <w:rFonts w:ascii="Times New Roman" w:hAnsi="Times New Roman" w:cs="Times New Roman"/>
                <w:b/>
                <w:sz w:val="24"/>
                <w:szCs w:val="24"/>
              </w:rPr>
              <w:t>Co-Author(s)</w:t>
            </w:r>
          </w:p>
        </w:tc>
        <w:tc>
          <w:tcPr>
            <w:tcW w:w="2311" w:type="dxa"/>
          </w:tcPr>
          <w:p w14:paraId="09AD72F1" w14:textId="77777777" w:rsidR="00BA707E" w:rsidRPr="007D2676" w:rsidRDefault="00E36F1F" w:rsidP="00886C27">
            <w:pPr>
              <w:rPr>
                <w:rFonts w:ascii="Times New Roman" w:hAnsi="Times New Roman" w:cs="Times New Roman"/>
                <w:b/>
                <w:sz w:val="24"/>
                <w:szCs w:val="24"/>
              </w:rPr>
            </w:pPr>
            <w:r w:rsidRPr="007D2676">
              <w:rPr>
                <w:rFonts w:ascii="Times New Roman" w:hAnsi="Times New Roman" w:cs="Times New Roman"/>
                <w:b/>
                <w:sz w:val="24"/>
                <w:szCs w:val="24"/>
              </w:rPr>
              <w:t>Notes About Timeline/</w:t>
            </w:r>
            <w:r w:rsidR="00BA707E" w:rsidRPr="007D2676">
              <w:rPr>
                <w:rFonts w:ascii="Times New Roman" w:hAnsi="Times New Roman" w:cs="Times New Roman"/>
                <w:b/>
                <w:sz w:val="24"/>
                <w:szCs w:val="24"/>
              </w:rPr>
              <w:t>Expected Submission Date</w:t>
            </w:r>
          </w:p>
        </w:tc>
      </w:tr>
      <w:tr w:rsidR="00BA707E" w14:paraId="567ECD8D" w14:textId="77777777" w:rsidTr="00BA707E">
        <w:tc>
          <w:tcPr>
            <w:tcW w:w="2310" w:type="dxa"/>
          </w:tcPr>
          <w:p w14:paraId="6F0E6E60" w14:textId="77777777" w:rsidR="00BA707E" w:rsidRDefault="00E36F1F" w:rsidP="00E36F1F">
            <w:pPr>
              <w:rPr>
                <w:rFonts w:ascii="Times New Roman" w:hAnsi="Times New Roman" w:cs="Times New Roman"/>
                <w:sz w:val="24"/>
                <w:szCs w:val="24"/>
              </w:rPr>
            </w:pPr>
            <w:r w:rsidRPr="00E36F1F">
              <w:rPr>
                <w:rFonts w:ascii="Times New Roman" w:hAnsi="Times New Roman" w:cs="Times New Roman"/>
                <w:sz w:val="24"/>
                <w:szCs w:val="24"/>
              </w:rPr>
              <w:t>Fusing the J</w:t>
            </w:r>
            <w:r>
              <w:rPr>
                <w:rFonts w:ascii="Times New Roman" w:hAnsi="Times New Roman" w:cs="Times New Roman"/>
                <w:sz w:val="24"/>
                <w:szCs w:val="24"/>
              </w:rPr>
              <w:t xml:space="preserve">udgement </w:t>
            </w:r>
            <w:r w:rsidRPr="00E36F1F">
              <w:rPr>
                <w:rFonts w:ascii="Times New Roman" w:hAnsi="Times New Roman" w:cs="Times New Roman"/>
                <w:sz w:val="24"/>
                <w:szCs w:val="24"/>
              </w:rPr>
              <w:t>B</w:t>
            </w:r>
            <w:r>
              <w:rPr>
                <w:rFonts w:ascii="Times New Roman" w:hAnsi="Times New Roman" w:cs="Times New Roman"/>
                <w:sz w:val="24"/>
                <w:szCs w:val="24"/>
              </w:rPr>
              <w:t xml:space="preserve">ased </w:t>
            </w:r>
            <w:r w:rsidRPr="00E36F1F">
              <w:rPr>
                <w:rFonts w:ascii="Times New Roman" w:hAnsi="Times New Roman" w:cs="Times New Roman"/>
                <w:sz w:val="24"/>
                <w:szCs w:val="24"/>
              </w:rPr>
              <w:t>V</w:t>
            </w:r>
            <w:r>
              <w:rPr>
                <w:rFonts w:ascii="Times New Roman" w:hAnsi="Times New Roman" w:cs="Times New Roman"/>
                <w:sz w:val="24"/>
                <w:szCs w:val="24"/>
              </w:rPr>
              <w:t>iew and Historical Source Theory</w:t>
            </w:r>
            <w:r w:rsidRPr="00E36F1F">
              <w:rPr>
                <w:rFonts w:ascii="Times New Roman" w:hAnsi="Times New Roman" w:cs="Times New Roman"/>
                <w:sz w:val="24"/>
                <w:szCs w:val="24"/>
              </w:rPr>
              <w:t xml:space="preserve"> </w:t>
            </w:r>
          </w:p>
        </w:tc>
        <w:tc>
          <w:tcPr>
            <w:tcW w:w="2310" w:type="dxa"/>
          </w:tcPr>
          <w:p w14:paraId="17AD575B" w14:textId="77777777" w:rsidR="00BA707E" w:rsidRDefault="00E36F1F" w:rsidP="00BA707E">
            <w:pPr>
              <w:rPr>
                <w:rFonts w:ascii="Times New Roman" w:hAnsi="Times New Roman" w:cs="Times New Roman"/>
                <w:sz w:val="24"/>
                <w:szCs w:val="24"/>
              </w:rPr>
            </w:pPr>
            <w:r w:rsidRPr="00E36F1F">
              <w:rPr>
                <w:rFonts w:ascii="Times New Roman" w:hAnsi="Times New Roman" w:cs="Times New Roman"/>
                <w:i/>
                <w:sz w:val="24"/>
                <w:szCs w:val="24"/>
              </w:rPr>
              <w:t xml:space="preserve">Strategic </w:t>
            </w:r>
            <w:r w:rsidR="00166910" w:rsidRPr="00E36F1F">
              <w:rPr>
                <w:rFonts w:ascii="Times New Roman" w:hAnsi="Times New Roman" w:cs="Times New Roman"/>
                <w:i/>
                <w:sz w:val="24"/>
                <w:szCs w:val="24"/>
              </w:rPr>
              <w:t>Entrepreneurship</w:t>
            </w:r>
            <w:r w:rsidRPr="00E36F1F">
              <w:rPr>
                <w:rFonts w:ascii="Times New Roman" w:hAnsi="Times New Roman" w:cs="Times New Roman"/>
                <w:i/>
                <w:sz w:val="24"/>
                <w:szCs w:val="24"/>
              </w:rPr>
              <w:t xml:space="preserve"> Journal</w:t>
            </w:r>
            <w:r w:rsidRPr="00E36F1F">
              <w:rPr>
                <w:rFonts w:ascii="Times New Roman" w:hAnsi="Times New Roman" w:cs="Times New Roman"/>
                <w:sz w:val="24"/>
                <w:szCs w:val="24"/>
              </w:rPr>
              <w:t xml:space="preserve"> (</w:t>
            </w:r>
            <w:r>
              <w:rPr>
                <w:rFonts w:ascii="Times New Roman" w:hAnsi="Times New Roman" w:cs="Times New Roman"/>
                <w:sz w:val="24"/>
                <w:szCs w:val="24"/>
              </w:rPr>
              <w:t xml:space="preserve">Special Issue on </w:t>
            </w:r>
            <w:r w:rsidRPr="00E36F1F">
              <w:rPr>
                <w:rFonts w:ascii="Times New Roman" w:hAnsi="Times New Roman" w:cs="Times New Roman"/>
                <w:sz w:val="24"/>
                <w:szCs w:val="24"/>
              </w:rPr>
              <w:t>Historical Approaches to Entrepreneurship Research)</w:t>
            </w:r>
          </w:p>
          <w:p w14:paraId="6FFD08E9" w14:textId="77777777" w:rsidR="00E36F1F" w:rsidRDefault="00E36F1F" w:rsidP="00BA707E">
            <w:pPr>
              <w:rPr>
                <w:rFonts w:ascii="Times New Roman" w:hAnsi="Times New Roman" w:cs="Times New Roman"/>
                <w:sz w:val="24"/>
                <w:szCs w:val="24"/>
              </w:rPr>
            </w:pPr>
          </w:p>
          <w:p w14:paraId="594BBE17" w14:textId="36B9816C" w:rsidR="00E36F1F" w:rsidRDefault="00E36F1F" w:rsidP="00BA707E">
            <w:pPr>
              <w:rPr>
                <w:rFonts w:ascii="Times New Roman" w:hAnsi="Times New Roman" w:cs="Times New Roman"/>
                <w:sz w:val="24"/>
                <w:szCs w:val="24"/>
              </w:rPr>
            </w:pPr>
          </w:p>
        </w:tc>
        <w:tc>
          <w:tcPr>
            <w:tcW w:w="2311" w:type="dxa"/>
          </w:tcPr>
          <w:p w14:paraId="49C8647A" w14:textId="77777777" w:rsidR="00BA707E" w:rsidRDefault="00E36F1F" w:rsidP="00886C27">
            <w:pPr>
              <w:rPr>
                <w:rFonts w:ascii="Times New Roman" w:hAnsi="Times New Roman" w:cs="Times New Roman"/>
                <w:sz w:val="24"/>
                <w:szCs w:val="24"/>
              </w:rPr>
            </w:pPr>
            <w:r>
              <w:rPr>
                <w:rFonts w:ascii="Times New Roman" w:hAnsi="Times New Roman" w:cs="Times New Roman"/>
                <w:sz w:val="24"/>
                <w:szCs w:val="24"/>
              </w:rPr>
              <w:t>Kevin Tennent, University of York Management School</w:t>
            </w:r>
          </w:p>
        </w:tc>
        <w:tc>
          <w:tcPr>
            <w:tcW w:w="2311" w:type="dxa"/>
          </w:tcPr>
          <w:p w14:paraId="27C37A48" w14:textId="77777777" w:rsidR="00BA707E" w:rsidRDefault="00934CE1" w:rsidP="00886C27">
            <w:pPr>
              <w:rPr>
                <w:rFonts w:ascii="Times New Roman" w:hAnsi="Times New Roman" w:cs="Times New Roman"/>
                <w:sz w:val="24"/>
                <w:szCs w:val="24"/>
              </w:rPr>
            </w:pPr>
            <w:r>
              <w:rPr>
                <w:rFonts w:ascii="Times New Roman" w:hAnsi="Times New Roman" w:cs="Times New Roman"/>
                <w:sz w:val="24"/>
                <w:szCs w:val="24"/>
              </w:rPr>
              <w:t>We have applied to present this paper at the Academy of Management Conference in Anaheim.</w:t>
            </w:r>
          </w:p>
          <w:p w14:paraId="1136ED75" w14:textId="77777777" w:rsidR="00166910" w:rsidRDefault="00166910" w:rsidP="00886C27">
            <w:pPr>
              <w:rPr>
                <w:rFonts w:ascii="Times New Roman" w:hAnsi="Times New Roman" w:cs="Times New Roman"/>
                <w:sz w:val="24"/>
                <w:szCs w:val="24"/>
              </w:rPr>
            </w:pPr>
          </w:p>
          <w:p w14:paraId="0340580E" w14:textId="2F0AE9B2" w:rsidR="00166910" w:rsidRDefault="00166910" w:rsidP="00886C27">
            <w:pPr>
              <w:rPr>
                <w:rFonts w:ascii="Times New Roman" w:hAnsi="Times New Roman" w:cs="Times New Roman"/>
                <w:sz w:val="24"/>
                <w:szCs w:val="24"/>
              </w:rPr>
            </w:pPr>
            <w:r>
              <w:rPr>
                <w:rFonts w:ascii="Times New Roman" w:hAnsi="Times New Roman" w:cs="Times New Roman"/>
                <w:sz w:val="24"/>
                <w:szCs w:val="24"/>
              </w:rPr>
              <w:t>The deadline for the S</w:t>
            </w:r>
            <w:r w:rsidR="001D293B">
              <w:rPr>
                <w:rFonts w:ascii="Times New Roman" w:hAnsi="Times New Roman" w:cs="Times New Roman"/>
                <w:sz w:val="24"/>
                <w:szCs w:val="24"/>
              </w:rPr>
              <w:t xml:space="preserve">pecial </w:t>
            </w:r>
            <w:r>
              <w:rPr>
                <w:rFonts w:ascii="Times New Roman" w:hAnsi="Times New Roman" w:cs="Times New Roman"/>
                <w:sz w:val="24"/>
                <w:szCs w:val="24"/>
              </w:rPr>
              <w:t>I</w:t>
            </w:r>
            <w:r w:rsidR="001D293B">
              <w:rPr>
                <w:rFonts w:ascii="Times New Roman" w:hAnsi="Times New Roman" w:cs="Times New Roman"/>
                <w:sz w:val="24"/>
                <w:szCs w:val="24"/>
              </w:rPr>
              <w:t>ssue</w:t>
            </w:r>
            <w:r>
              <w:rPr>
                <w:rFonts w:ascii="Times New Roman" w:hAnsi="Times New Roman" w:cs="Times New Roman"/>
                <w:sz w:val="24"/>
                <w:szCs w:val="24"/>
              </w:rPr>
              <w:t xml:space="preserve"> is 15 July 2016. </w:t>
            </w:r>
          </w:p>
        </w:tc>
      </w:tr>
      <w:tr w:rsidR="00BA707E" w14:paraId="6E4C1836" w14:textId="77777777" w:rsidTr="00BA707E">
        <w:tc>
          <w:tcPr>
            <w:tcW w:w="2310" w:type="dxa"/>
          </w:tcPr>
          <w:p w14:paraId="59A08A77" w14:textId="77777777" w:rsidR="00BA707E" w:rsidRDefault="00E36F1F" w:rsidP="00886C27">
            <w:pPr>
              <w:rPr>
                <w:rFonts w:ascii="Times New Roman" w:hAnsi="Times New Roman" w:cs="Times New Roman"/>
                <w:sz w:val="24"/>
                <w:szCs w:val="24"/>
              </w:rPr>
            </w:pPr>
            <w:r w:rsidRPr="00E36F1F">
              <w:rPr>
                <w:rFonts w:ascii="Times New Roman" w:hAnsi="Times New Roman" w:cs="Times New Roman"/>
                <w:sz w:val="24"/>
                <w:szCs w:val="24"/>
              </w:rPr>
              <w:t>The Sound of Silence: Canadian Consumer Responses to Redpath and Son’s Reliance on Slave-Produced Sugar, 1854-1876.</w:t>
            </w:r>
          </w:p>
        </w:tc>
        <w:tc>
          <w:tcPr>
            <w:tcW w:w="2310" w:type="dxa"/>
          </w:tcPr>
          <w:p w14:paraId="7EECEBD1" w14:textId="77777777" w:rsidR="00BA707E" w:rsidRPr="00E36F1F" w:rsidRDefault="00E36F1F" w:rsidP="00886C27">
            <w:pPr>
              <w:rPr>
                <w:rFonts w:ascii="Times New Roman" w:hAnsi="Times New Roman" w:cs="Times New Roman"/>
                <w:i/>
                <w:sz w:val="24"/>
                <w:szCs w:val="24"/>
              </w:rPr>
            </w:pPr>
            <w:r w:rsidRPr="00E36F1F">
              <w:rPr>
                <w:rFonts w:ascii="Times New Roman" w:hAnsi="Times New Roman" w:cs="Times New Roman"/>
                <w:i/>
                <w:sz w:val="24"/>
                <w:szCs w:val="24"/>
              </w:rPr>
              <w:t xml:space="preserve">Environment and Planning D </w:t>
            </w:r>
          </w:p>
          <w:p w14:paraId="621FA30A" w14:textId="77777777" w:rsidR="00E36F1F" w:rsidRDefault="00E36F1F" w:rsidP="00886C27">
            <w:pPr>
              <w:rPr>
                <w:rFonts w:ascii="Times New Roman" w:hAnsi="Times New Roman" w:cs="Times New Roman"/>
                <w:sz w:val="24"/>
                <w:szCs w:val="24"/>
              </w:rPr>
            </w:pPr>
          </w:p>
          <w:p w14:paraId="72BEA90C" w14:textId="50B4177F" w:rsidR="00E36F1F" w:rsidRDefault="00E36F1F" w:rsidP="00886C27">
            <w:pPr>
              <w:rPr>
                <w:rFonts w:ascii="Times New Roman" w:hAnsi="Times New Roman" w:cs="Times New Roman"/>
                <w:sz w:val="24"/>
                <w:szCs w:val="24"/>
              </w:rPr>
            </w:pPr>
            <w:r>
              <w:rPr>
                <w:rFonts w:ascii="Times New Roman" w:hAnsi="Times New Roman" w:cs="Times New Roman"/>
                <w:sz w:val="24"/>
                <w:szCs w:val="24"/>
              </w:rPr>
              <w:t>.</w:t>
            </w:r>
          </w:p>
        </w:tc>
        <w:tc>
          <w:tcPr>
            <w:tcW w:w="2311" w:type="dxa"/>
          </w:tcPr>
          <w:p w14:paraId="17681936" w14:textId="77777777" w:rsidR="00BA707E" w:rsidRDefault="00E36F1F" w:rsidP="00886C27">
            <w:pPr>
              <w:rPr>
                <w:rFonts w:ascii="Times New Roman" w:hAnsi="Times New Roman" w:cs="Times New Roman"/>
                <w:sz w:val="24"/>
                <w:szCs w:val="24"/>
              </w:rPr>
            </w:pPr>
            <w:r>
              <w:rPr>
                <w:rFonts w:ascii="Times New Roman" w:hAnsi="Times New Roman" w:cs="Times New Roman"/>
                <w:sz w:val="24"/>
                <w:szCs w:val="24"/>
              </w:rPr>
              <w:t xml:space="preserve">Jennifer Johns, University of Liverpool Management School, Kirsten Greer, Nipissing University </w:t>
            </w:r>
          </w:p>
        </w:tc>
        <w:tc>
          <w:tcPr>
            <w:tcW w:w="2311" w:type="dxa"/>
          </w:tcPr>
          <w:p w14:paraId="0F9BFD2B" w14:textId="77777777" w:rsidR="00BA707E" w:rsidRDefault="00E36F1F" w:rsidP="00886C27">
            <w:pPr>
              <w:rPr>
                <w:rFonts w:ascii="Times New Roman" w:hAnsi="Times New Roman" w:cs="Times New Roman"/>
                <w:sz w:val="24"/>
                <w:szCs w:val="24"/>
              </w:rPr>
            </w:pPr>
            <w:r>
              <w:rPr>
                <w:rFonts w:ascii="Times New Roman" w:hAnsi="Times New Roman" w:cs="Times New Roman"/>
                <w:sz w:val="24"/>
                <w:szCs w:val="24"/>
              </w:rPr>
              <w:t>February 2016</w:t>
            </w:r>
          </w:p>
        </w:tc>
      </w:tr>
      <w:tr w:rsidR="00BA707E" w14:paraId="619D609C" w14:textId="77777777" w:rsidTr="00BA707E">
        <w:tc>
          <w:tcPr>
            <w:tcW w:w="2310" w:type="dxa"/>
          </w:tcPr>
          <w:p w14:paraId="7849B54B" w14:textId="77777777" w:rsidR="00BA707E" w:rsidRDefault="00E36F1F" w:rsidP="00886C27">
            <w:pPr>
              <w:rPr>
                <w:rFonts w:ascii="Times New Roman" w:hAnsi="Times New Roman" w:cs="Times New Roman"/>
                <w:sz w:val="24"/>
                <w:szCs w:val="24"/>
              </w:rPr>
            </w:pPr>
            <w:r w:rsidRPr="00E36F1F">
              <w:rPr>
                <w:rFonts w:ascii="Times New Roman" w:hAnsi="Times New Roman" w:cs="Times New Roman"/>
                <w:sz w:val="24"/>
                <w:szCs w:val="24"/>
              </w:rPr>
              <w:t>A Comparison of English-language Analysis of Entrepreneurship in Two Historical Periods: 1842-1911 and 1978 to Present</w:t>
            </w:r>
          </w:p>
        </w:tc>
        <w:tc>
          <w:tcPr>
            <w:tcW w:w="2310" w:type="dxa"/>
          </w:tcPr>
          <w:p w14:paraId="3EBCEAD1" w14:textId="77777777" w:rsidR="00BA707E" w:rsidRDefault="00E36F1F" w:rsidP="008C417D">
            <w:pPr>
              <w:rPr>
                <w:rFonts w:ascii="Times New Roman" w:hAnsi="Times New Roman" w:cs="Times New Roman"/>
                <w:sz w:val="24"/>
                <w:szCs w:val="24"/>
              </w:rPr>
            </w:pPr>
            <w:r w:rsidRPr="00934CE1">
              <w:rPr>
                <w:rFonts w:ascii="Times New Roman" w:hAnsi="Times New Roman" w:cs="Times New Roman"/>
                <w:i/>
                <w:sz w:val="24"/>
                <w:szCs w:val="24"/>
              </w:rPr>
              <w:t>Journal of Management Studies</w:t>
            </w:r>
            <w:r w:rsidR="00934CE1">
              <w:rPr>
                <w:rFonts w:ascii="Times New Roman" w:hAnsi="Times New Roman" w:cs="Times New Roman"/>
                <w:sz w:val="24"/>
                <w:szCs w:val="24"/>
              </w:rPr>
              <w:t xml:space="preserve"> (Special Issue on </w:t>
            </w:r>
            <w:r w:rsidR="00934CE1" w:rsidRPr="00934CE1">
              <w:rPr>
                <w:rFonts w:ascii="Times New Roman" w:hAnsi="Times New Roman" w:cs="Times New Roman"/>
                <w:sz w:val="24"/>
                <w:szCs w:val="24"/>
              </w:rPr>
              <w:t>Connecting Eastern &amp; Western Perspectives on Management</w:t>
            </w:r>
            <w:r w:rsidR="00934CE1">
              <w:rPr>
                <w:rFonts w:ascii="Times New Roman" w:hAnsi="Times New Roman" w:cs="Times New Roman"/>
                <w:sz w:val="24"/>
                <w:szCs w:val="24"/>
              </w:rPr>
              <w:t>)</w:t>
            </w:r>
          </w:p>
        </w:tc>
        <w:tc>
          <w:tcPr>
            <w:tcW w:w="2311" w:type="dxa"/>
          </w:tcPr>
          <w:p w14:paraId="70893568" w14:textId="77777777" w:rsidR="00BA707E" w:rsidRDefault="00E36F1F" w:rsidP="00886C27">
            <w:pPr>
              <w:rPr>
                <w:rFonts w:ascii="Times New Roman" w:hAnsi="Times New Roman" w:cs="Times New Roman"/>
                <w:sz w:val="24"/>
                <w:szCs w:val="24"/>
              </w:rPr>
            </w:pPr>
            <w:r w:rsidRPr="00E36F1F">
              <w:rPr>
                <w:rFonts w:ascii="Times New Roman" w:hAnsi="Times New Roman" w:cs="Times New Roman"/>
                <w:sz w:val="24"/>
                <w:szCs w:val="24"/>
              </w:rPr>
              <w:t xml:space="preserve">Miriam </w:t>
            </w:r>
            <w:proofErr w:type="spellStart"/>
            <w:r w:rsidRPr="00E36F1F">
              <w:rPr>
                <w:rFonts w:ascii="Times New Roman" w:hAnsi="Times New Roman" w:cs="Times New Roman"/>
                <w:sz w:val="24"/>
                <w:szCs w:val="24"/>
              </w:rPr>
              <w:t>Kaminishi</w:t>
            </w:r>
            <w:proofErr w:type="spellEnd"/>
            <w:r w:rsidRPr="00E36F1F">
              <w:rPr>
                <w:rFonts w:ascii="Times New Roman" w:hAnsi="Times New Roman" w:cs="Times New Roman"/>
                <w:sz w:val="24"/>
                <w:szCs w:val="24"/>
              </w:rPr>
              <w:t>, Macau University of Science and Technology</w:t>
            </w:r>
          </w:p>
        </w:tc>
        <w:tc>
          <w:tcPr>
            <w:tcW w:w="2311" w:type="dxa"/>
          </w:tcPr>
          <w:p w14:paraId="5AD2BCAF" w14:textId="77777777" w:rsidR="00BA707E" w:rsidRDefault="00934CE1" w:rsidP="00934CE1">
            <w:pPr>
              <w:rPr>
                <w:rFonts w:ascii="Times New Roman" w:hAnsi="Times New Roman" w:cs="Times New Roman"/>
                <w:sz w:val="24"/>
                <w:szCs w:val="24"/>
              </w:rPr>
            </w:pPr>
            <w:r>
              <w:rPr>
                <w:rFonts w:ascii="Times New Roman" w:hAnsi="Times New Roman" w:cs="Times New Roman"/>
                <w:sz w:val="24"/>
                <w:szCs w:val="24"/>
              </w:rPr>
              <w:t xml:space="preserve">Prior to submission, we will present this paper at two venues: the </w:t>
            </w:r>
            <w:r w:rsidRPr="00934CE1">
              <w:rPr>
                <w:rFonts w:ascii="Times New Roman" w:hAnsi="Times New Roman" w:cs="Times New Roman"/>
                <w:sz w:val="24"/>
                <w:szCs w:val="24"/>
              </w:rPr>
              <w:t>Society for Advancement of Management Studies</w:t>
            </w:r>
            <w:r>
              <w:rPr>
                <w:rFonts w:ascii="Times New Roman" w:hAnsi="Times New Roman" w:cs="Times New Roman"/>
                <w:sz w:val="24"/>
                <w:szCs w:val="24"/>
              </w:rPr>
              <w:t xml:space="preserve"> conference at Warwick (21-23 March 2016</w:t>
            </w:r>
            <w:proofErr w:type="gramStart"/>
            <w:r>
              <w:rPr>
                <w:rFonts w:ascii="Times New Roman" w:hAnsi="Times New Roman" w:cs="Times New Roman"/>
                <w:sz w:val="24"/>
                <w:szCs w:val="24"/>
              </w:rPr>
              <w:t>)  and</w:t>
            </w:r>
            <w:proofErr w:type="gramEnd"/>
            <w:r>
              <w:rPr>
                <w:rFonts w:ascii="Times New Roman" w:hAnsi="Times New Roman" w:cs="Times New Roman"/>
                <w:sz w:val="24"/>
                <w:szCs w:val="24"/>
              </w:rPr>
              <w:t xml:space="preserve"> a Paper Development Workshop,   </w:t>
            </w:r>
            <w:r w:rsidRPr="00934CE1">
              <w:rPr>
                <w:rFonts w:ascii="Times New Roman" w:hAnsi="Times New Roman" w:cs="Times New Roman"/>
                <w:sz w:val="24"/>
                <w:szCs w:val="24"/>
              </w:rPr>
              <w:t xml:space="preserve">Sun </w:t>
            </w:r>
            <w:proofErr w:type="spellStart"/>
            <w:r w:rsidRPr="00934CE1">
              <w:rPr>
                <w:rFonts w:ascii="Times New Roman" w:hAnsi="Times New Roman" w:cs="Times New Roman"/>
                <w:sz w:val="24"/>
                <w:szCs w:val="24"/>
              </w:rPr>
              <w:t>Yat</w:t>
            </w:r>
            <w:proofErr w:type="spellEnd"/>
            <w:r w:rsidRPr="00934CE1">
              <w:rPr>
                <w:rFonts w:ascii="Times New Roman" w:hAnsi="Times New Roman" w:cs="Times New Roman"/>
                <w:sz w:val="24"/>
                <w:szCs w:val="24"/>
              </w:rPr>
              <w:t xml:space="preserve"> S</w:t>
            </w:r>
            <w:r>
              <w:rPr>
                <w:rFonts w:ascii="Times New Roman" w:hAnsi="Times New Roman" w:cs="Times New Roman"/>
                <w:sz w:val="24"/>
                <w:szCs w:val="24"/>
              </w:rPr>
              <w:t>en Business School in Guangzhou. Our paper has been accepted at both venues.</w:t>
            </w:r>
          </w:p>
        </w:tc>
      </w:tr>
      <w:tr w:rsidR="00BA707E" w14:paraId="06D5BA8A" w14:textId="77777777" w:rsidTr="00BA707E">
        <w:tc>
          <w:tcPr>
            <w:tcW w:w="2310" w:type="dxa"/>
          </w:tcPr>
          <w:p w14:paraId="6D90351C" w14:textId="77777777" w:rsidR="00BA707E" w:rsidRDefault="00E36F1F" w:rsidP="00886C27">
            <w:pPr>
              <w:rPr>
                <w:rFonts w:ascii="Times New Roman" w:hAnsi="Times New Roman" w:cs="Times New Roman"/>
                <w:sz w:val="24"/>
                <w:szCs w:val="24"/>
              </w:rPr>
            </w:pPr>
            <w:r w:rsidRPr="00E36F1F">
              <w:rPr>
                <w:rFonts w:ascii="Times New Roman" w:hAnsi="Times New Roman" w:cs="Times New Roman"/>
                <w:sz w:val="24"/>
                <w:szCs w:val="24"/>
              </w:rPr>
              <w:t>A Postcolonial Reading of Western Depictions of Chinese Entrepreneurship.</w:t>
            </w:r>
          </w:p>
        </w:tc>
        <w:tc>
          <w:tcPr>
            <w:tcW w:w="2310" w:type="dxa"/>
          </w:tcPr>
          <w:p w14:paraId="5052575A" w14:textId="77777777" w:rsidR="00BA707E" w:rsidRPr="00934CE1" w:rsidRDefault="00934CE1" w:rsidP="00886C27">
            <w:pPr>
              <w:rPr>
                <w:rFonts w:ascii="Times New Roman" w:hAnsi="Times New Roman" w:cs="Times New Roman"/>
                <w:i/>
                <w:sz w:val="24"/>
                <w:szCs w:val="24"/>
              </w:rPr>
            </w:pPr>
            <w:r w:rsidRPr="00934CE1">
              <w:rPr>
                <w:rFonts w:ascii="Times New Roman" w:hAnsi="Times New Roman" w:cs="Times New Roman"/>
                <w:i/>
                <w:sz w:val="24"/>
                <w:szCs w:val="24"/>
              </w:rPr>
              <w:t xml:space="preserve">Business History Review </w:t>
            </w:r>
          </w:p>
        </w:tc>
        <w:tc>
          <w:tcPr>
            <w:tcW w:w="2311" w:type="dxa"/>
          </w:tcPr>
          <w:p w14:paraId="01EDEBFE" w14:textId="77777777" w:rsidR="00BA707E" w:rsidRDefault="00934CE1" w:rsidP="00886C27">
            <w:pPr>
              <w:rPr>
                <w:rFonts w:ascii="Times New Roman" w:hAnsi="Times New Roman" w:cs="Times New Roman"/>
                <w:sz w:val="24"/>
                <w:szCs w:val="24"/>
              </w:rPr>
            </w:pPr>
            <w:r w:rsidRPr="00E36F1F">
              <w:rPr>
                <w:rFonts w:ascii="Times New Roman" w:hAnsi="Times New Roman" w:cs="Times New Roman"/>
                <w:sz w:val="24"/>
                <w:szCs w:val="24"/>
              </w:rPr>
              <w:t xml:space="preserve">Miriam </w:t>
            </w:r>
            <w:proofErr w:type="spellStart"/>
            <w:r w:rsidRPr="00E36F1F">
              <w:rPr>
                <w:rFonts w:ascii="Times New Roman" w:hAnsi="Times New Roman" w:cs="Times New Roman"/>
                <w:sz w:val="24"/>
                <w:szCs w:val="24"/>
              </w:rPr>
              <w:t>Kaminishi</w:t>
            </w:r>
            <w:proofErr w:type="spellEnd"/>
            <w:r w:rsidRPr="00E36F1F">
              <w:rPr>
                <w:rFonts w:ascii="Times New Roman" w:hAnsi="Times New Roman" w:cs="Times New Roman"/>
                <w:sz w:val="24"/>
                <w:szCs w:val="24"/>
              </w:rPr>
              <w:t>, Macau University of Science and Technology</w:t>
            </w:r>
          </w:p>
        </w:tc>
        <w:tc>
          <w:tcPr>
            <w:tcW w:w="2311" w:type="dxa"/>
          </w:tcPr>
          <w:p w14:paraId="1F833004" w14:textId="77777777" w:rsidR="00BA707E" w:rsidRDefault="00934CE1" w:rsidP="00886C27">
            <w:pPr>
              <w:rPr>
                <w:rFonts w:ascii="Times New Roman" w:hAnsi="Times New Roman" w:cs="Times New Roman"/>
                <w:sz w:val="24"/>
                <w:szCs w:val="24"/>
              </w:rPr>
            </w:pPr>
            <w:r>
              <w:rPr>
                <w:rFonts w:ascii="Times New Roman" w:hAnsi="Times New Roman" w:cs="Times New Roman"/>
                <w:sz w:val="24"/>
                <w:szCs w:val="24"/>
              </w:rPr>
              <w:t>We will present this paper at the Business History Conference, Portland, Oregon, March 2016</w:t>
            </w:r>
          </w:p>
        </w:tc>
      </w:tr>
      <w:tr w:rsidR="00BA707E" w14:paraId="65D88E9D" w14:textId="77777777" w:rsidTr="00BA707E">
        <w:tc>
          <w:tcPr>
            <w:tcW w:w="2310" w:type="dxa"/>
          </w:tcPr>
          <w:p w14:paraId="5061E346" w14:textId="77777777" w:rsidR="00BA707E" w:rsidRDefault="00934CE1" w:rsidP="00886C27">
            <w:pPr>
              <w:rPr>
                <w:rFonts w:ascii="Times New Roman" w:hAnsi="Times New Roman" w:cs="Times New Roman"/>
                <w:sz w:val="24"/>
                <w:szCs w:val="24"/>
              </w:rPr>
            </w:pPr>
            <w:proofErr w:type="spellStart"/>
            <w:r w:rsidRPr="00934CE1">
              <w:rPr>
                <w:rFonts w:ascii="Times New Roman" w:hAnsi="Times New Roman" w:cs="Times New Roman"/>
                <w:sz w:val="24"/>
                <w:szCs w:val="24"/>
              </w:rPr>
              <w:t>Sensegiving</w:t>
            </w:r>
            <w:proofErr w:type="spellEnd"/>
            <w:r w:rsidRPr="00934CE1">
              <w:rPr>
                <w:rFonts w:ascii="Times New Roman" w:hAnsi="Times New Roman" w:cs="Times New Roman"/>
                <w:sz w:val="24"/>
                <w:szCs w:val="24"/>
              </w:rPr>
              <w:t xml:space="preserve"> and </w:t>
            </w:r>
            <w:proofErr w:type="spellStart"/>
            <w:r w:rsidRPr="00934CE1">
              <w:rPr>
                <w:rFonts w:ascii="Times New Roman" w:hAnsi="Times New Roman" w:cs="Times New Roman"/>
                <w:sz w:val="24"/>
                <w:szCs w:val="24"/>
              </w:rPr>
              <w:t>Sensemaking</w:t>
            </w:r>
            <w:proofErr w:type="spellEnd"/>
            <w:r w:rsidRPr="00934CE1">
              <w:rPr>
                <w:rFonts w:ascii="Times New Roman" w:hAnsi="Times New Roman" w:cs="Times New Roman"/>
                <w:sz w:val="24"/>
                <w:szCs w:val="24"/>
              </w:rPr>
              <w:t xml:space="preserve">: a Constitutive Historicism Approach to the Motivations of </w:t>
            </w:r>
            <w:r>
              <w:rPr>
                <w:rFonts w:ascii="Times New Roman" w:hAnsi="Times New Roman" w:cs="Times New Roman"/>
                <w:sz w:val="24"/>
                <w:szCs w:val="24"/>
              </w:rPr>
              <w:t xml:space="preserve">UK </w:t>
            </w:r>
            <w:proofErr w:type="spellStart"/>
            <w:r w:rsidRPr="00934CE1">
              <w:rPr>
                <w:rFonts w:ascii="Times New Roman" w:hAnsi="Times New Roman" w:cs="Times New Roman"/>
                <w:sz w:val="24"/>
                <w:szCs w:val="24"/>
              </w:rPr>
              <w:t>FabLab</w:t>
            </w:r>
            <w:proofErr w:type="spellEnd"/>
            <w:r w:rsidRPr="00934CE1">
              <w:rPr>
                <w:rFonts w:ascii="Times New Roman" w:hAnsi="Times New Roman" w:cs="Times New Roman"/>
                <w:sz w:val="24"/>
                <w:szCs w:val="24"/>
              </w:rPr>
              <w:t xml:space="preserve"> Users</w:t>
            </w:r>
          </w:p>
        </w:tc>
        <w:tc>
          <w:tcPr>
            <w:tcW w:w="2310" w:type="dxa"/>
          </w:tcPr>
          <w:p w14:paraId="5658D589" w14:textId="77777777" w:rsidR="00BA707E" w:rsidRDefault="00934CE1" w:rsidP="00886C27">
            <w:pPr>
              <w:rPr>
                <w:rFonts w:ascii="Times New Roman" w:hAnsi="Times New Roman" w:cs="Times New Roman"/>
                <w:sz w:val="24"/>
                <w:szCs w:val="24"/>
              </w:rPr>
            </w:pPr>
            <w:r w:rsidRPr="00166910">
              <w:rPr>
                <w:rFonts w:ascii="Times New Roman" w:hAnsi="Times New Roman" w:cs="Times New Roman"/>
                <w:i/>
                <w:sz w:val="24"/>
                <w:szCs w:val="24"/>
              </w:rPr>
              <w:t>Organization Studies</w:t>
            </w:r>
            <w:r w:rsidRPr="00934CE1">
              <w:rPr>
                <w:rFonts w:ascii="Times New Roman" w:hAnsi="Times New Roman" w:cs="Times New Roman"/>
                <w:sz w:val="24"/>
                <w:szCs w:val="24"/>
              </w:rPr>
              <w:t xml:space="preserve"> (Special Issue on Uses of the Past: History and Memory in Organizations and Organizing)</w:t>
            </w:r>
          </w:p>
        </w:tc>
        <w:tc>
          <w:tcPr>
            <w:tcW w:w="2311" w:type="dxa"/>
          </w:tcPr>
          <w:p w14:paraId="2904D232" w14:textId="77777777" w:rsidR="00BA707E" w:rsidRDefault="00934CE1" w:rsidP="00886C27">
            <w:pPr>
              <w:rPr>
                <w:rFonts w:ascii="Times New Roman" w:hAnsi="Times New Roman" w:cs="Times New Roman"/>
                <w:sz w:val="24"/>
                <w:szCs w:val="24"/>
              </w:rPr>
            </w:pPr>
            <w:r>
              <w:rPr>
                <w:rFonts w:ascii="Times New Roman" w:hAnsi="Times New Roman" w:cs="Times New Roman"/>
                <w:sz w:val="24"/>
                <w:szCs w:val="24"/>
              </w:rPr>
              <w:t xml:space="preserve">Jennifer Johns, University of Liverpool </w:t>
            </w:r>
          </w:p>
        </w:tc>
        <w:tc>
          <w:tcPr>
            <w:tcW w:w="2311" w:type="dxa"/>
          </w:tcPr>
          <w:p w14:paraId="39009172" w14:textId="5FCC1A7E" w:rsidR="00BA707E" w:rsidRDefault="001D293B" w:rsidP="00886C27">
            <w:pPr>
              <w:rPr>
                <w:rFonts w:ascii="Times New Roman" w:hAnsi="Times New Roman" w:cs="Times New Roman"/>
                <w:sz w:val="24"/>
                <w:szCs w:val="24"/>
              </w:rPr>
            </w:pPr>
            <w:r>
              <w:rPr>
                <w:rFonts w:ascii="Times New Roman" w:hAnsi="Times New Roman" w:cs="Times New Roman"/>
                <w:sz w:val="24"/>
                <w:szCs w:val="24"/>
              </w:rPr>
              <w:t>Deadline for the Special Issue is 15 March 2016.</w:t>
            </w:r>
          </w:p>
        </w:tc>
      </w:tr>
      <w:tr w:rsidR="00BA707E" w14:paraId="761EC835" w14:textId="77777777" w:rsidTr="00BA707E">
        <w:tc>
          <w:tcPr>
            <w:tcW w:w="2310" w:type="dxa"/>
          </w:tcPr>
          <w:p w14:paraId="3FE412D3" w14:textId="77777777" w:rsidR="00BA707E" w:rsidRDefault="00934CE1" w:rsidP="00886C27">
            <w:pPr>
              <w:rPr>
                <w:rFonts w:ascii="Times New Roman" w:hAnsi="Times New Roman" w:cs="Times New Roman"/>
                <w:sz w:val="24"/>
                <w:szCs w:val="24"/>
              </w:rPr>
            </w:pPr>
            <w:r w:rsidRPr="00934CE1">
              <w:rPr>
                <w:rFonts w:ascii="Times New Roman" w:hAnsi="Times New Roman" w:cs="Times New Roman"/>
                <w:sz w:val="24"/>
                <w:szCs w:val="24"/>
              </w:rPr>
              <w:t xml:space="preserve">A Constitutive Historicism Approach Towards Understanding </w:t>
            </w:r>
            <w:proofErr w:type="spellStart"/>
            <w:r w:rsidRPr="00934CE1">
              <w:rPr>
                <w:rFonts w:ascii="Times New Roman" w:hAnsi="Times New Roman" w:cs="Times New Roman"/>
                <w:sz w:val="24"/>
                <w:szCs w:val="24"/>
              </w:rPr>
              <w:t>Sensemaking</w:t>
            </w:r>
            <w:proofErr w:type="spellEnd"/>
            <w:r w:rsidRPr="00934CE1">
              <w:rPr>
                <w:rFonts w:ascii="Times New Roman" w:hAnsi="Times New Roman" w:cs="Times New Roman"/>
                <w:sz w:val="24"/>
                <w:szCs w:val="24"/>
              </w:rPr>
              <w:t xml:space="preserve"> and </w:t>
            </w:r>
            <w:proofErr w:type="spellStart"/>
            <w:r w:rsidRPr="00934CE1">
              <w:rPr>
                <w:rFonts w:ascii="Times New Roman" w:hAnsi="Times New Roman" w:cs="Times New Roman"/>
                <w:sz w:val="24"/>
                <w:szCs w:val="24"/>
              </w:rPr>
              <w:t>Sensegiving</w:t>
            </w:r>
            <w:proofErr w:type="spellEnd"/>
            <w:r w:rsidRPr="00934CE1">
              <w:rPr>
                <w:rFonts w:ascii="Times New Roman" w:hAnsi="Times New Roman" w:cs="Times New Roman"/>
                <w:sz w:val="24"/>
                <w:szCs w:val="24"/>
              </w:rPr>
              <w:t xml:space="preserve"> in Japanese </w:t>
            </w:r>
            <w:proofErr w:type="spellStart"/>
            <w:r w:rsidRPr="00934CE1">
              <w:rPr>
                <w:rFonts w:ascii="Times New Roman" w:hAnsi="Times New Roman" w:cs="Times New Roman"/>
                <w:sz w:val="24"/>
                <w:szCs w:val="24"/>
              </w:rPr>
              <w:t>FabLabs</w:t>
            </w:r>
            <w:proofErr w:type="spellEnd"/>
          </w:p>
        </w:tc>
        <w:tc>
          <w:tcPr>
            <w:tcW w:w="2310" w:type="dxa"/>
          </w:tcPr>
          <w:p w14:paraId="2BB2F0CF" w14:textId="6F033681" w:rsidR="00BA707E" w:rsidRPr="00166910" w:rsidRDefault="001D293B" w:rsidP="001D293B">
            <w:pPr>
              <w:rPr>
                <w:rFonts w:ascii="Times New Roman" w:hAnsi="Times New Roman" w:cs="Times New Roman"/>
                <w:i/>
                <w:sz w:val="24"/>
                <w:szCs w:val="24"/>
              </w:rPr>
            </w:pPr>
            <w:r>
              <w:rPr>
                <w:rFonts w:ascii="Times New Roman" w:hAnsi="Times New Roman" w:cs="Times New Roman"/>
                <w:i/>
                <w:sz w:val="24"/>
                <w:szCs w:val="24"/>
              </w:rPr>
              <w:t xml:space="preserve">Organization </w:t>
            </w:r>
          </w:p>
        </w:tc>
        <w:tc>
          <w:tcPr>
            <w:tcW w:w="2311" w:type="dxa"/>
          </w:tcPr>
          <w:p w14:paraId="0ACD0BF8" w14:textId="77777777" w:rsidR="00BA707E" w:rsidRDefault="00166910" w:rsidP="00886C27">
            <w:pPr>
              <w:rPr>
                <w:rFonts w:ascii="Times New Roman" w:hAnsi="Times New Roman" w:cs="Times New Roman"/>
                <w:sz w:val="24"/>
                <w:szCs w:val="24"/>
              </w:rPr>
            </w:pPr>
            <w:r>
              <w:rPr>
                <w:rFonts w:ascii="Times New Roman" w:hAnsi="Times New Roman" w:cs="Times New Roman"/>
                <w:sz w:val="24"/>
                <w:szCs w:val="24"/>
              </w:rPr>
              <w:t xml:space="preserve">Eugene Choi, </w:t>
            </w:r>
            <w:proofErr w:type="spellStart"/>
            <w:r>
              <w:rPr>
                <w:rFonts w:ascii="Times New Roman" w:hAnsi="Times New Roman" w:cs="Times New Roman"/>
                <w:sz w:val="24"/>
                <w:szCs w:val="24"/>
              </w:rPr>
              <w:t>Ritsumeikan</w:t>
            </w:r>
            <w:proofErr w:type="spellEnd"/>
            <w:r>
              <w:rPr>
                <w:rFonts w:ascii="Times New Roman" w:hAnsi="Times New Roman" w:cs="Times New Roman"/>
                <w:sz w:val="24"/>
                <w:szCs w:val="24"/>
              </w:rPr>
              <w:t xml:space="preserve"> University, Japan </w:t>
            </w:r>
          </w:p>
        </w:tc>
        <w:tc>
          <w:tcPr>
            <w:tcW w:w="2311" w:type="dxa"/>
          </w:tcPr>
          <w:p w14:paraId="7750E99B" w14:textId="77777777" w:rsidR="00BA707E" w:rsidRDefault="00166910" w:rsidP="00886C27">
            <w:pPr>
              <w:rPr>
                <w:rFonts w:ascii="Times New Roman" w:hAnsi="Times New Roman" w:cs="Times New Roman"/>
                <w:sz w:val="24"/>
                <w:szCs w:val="24"/>
              </w:rPr>
            </w:pPr>
            <w:r>
              <w:rPr>
                <w:rFonts w:ascii="Times New Roman" w:hAnsi="Times New Roman" w:cs="Times New Roman"/>
                <w:sz w:val="24"/>
                <w:szCs w:val="24"/>
              </w:rPr>
              <w:t>We have applied to present this paper at the EGOS Colloquium in Naples, July 7-9, 2016</w:t>
            </w:r>
          </w:p>
        </w:tc>
      </w:tr>
      <w:tr w:rsidR="00BA707E" w14:paraId="664D1FF9" w14:textId="77777777" w:rsidTr="00BA707E">
        <w:tc>
          <w:tcPr>
            <w:tcW w:w="2310" w:type="dxa"/>
          </w:tcPr>
          <w:p w14:paraId="15F37E7C" w14:textId="77777777" w:rsidR="00BA707E" w:rsidRDefault="00166910" w:rsidP="00166910">
            <w:pPr>
              <w:rPr>
                <w:rFonts w:ascii="Times New Roman" w:hAnsi="Times New Roman" w:cs="Times New Roman"/>
                <w:sz w:val="24"/>
                <w:szCs w:val="24"/>
              </w:rPr>
            </w:pPr>
            <w:r w:rsidRPr="00166910">
              <w:rPr>
                <w:rFonts w:ascii="Times New Roman" w:hAnsi="Times New Roman" w:cs="Times New Roman"/>
                <w:sz w:val="24"/>
                <w:szCs w:val="24"/>
              </w:rPr>
              <w:t xml:space="preserve">Empire, Trees, and Climate in the North Atlantic: Towards Critical </w:t>
            </w:r>
            <w:proofErr w:type="spellStart"/>
            <w:r w:rsidRPr="00166910">
              <w:rPr>
                <w:rFonts w:ascii="Times New Roman" w:hAnsi="Times New Roman" w:cs="Times New Roman"/>
                <w:sz w:val="24"/>
                <w:szCs w:val="24"/>
              </w:rPr>
              <w:t>Dendro-Provenancing</w:t>
            </w:r>
            <w:proofErr w:type="spellEnd"/>
            <w:r w:rsidRPr="00166910">
              <w:rPr>
                <w:rFonts w:ascii="Times New Roman" w:hAnsi="Times New Roman" w:cs="Times New Roman"/>
                <w:sz w:val="24"/>
                <w:szCs w:val="24"/>
              </w:rPr>
              <w:t xml:space="preserve">. </w:t>
            </w:r>
          </w:p>
        </w:tc>
        <w:tc>
          <w:tcPr>
            <w:tcW w:w="2310" w:type="dxa"/>
          </w:tcPr>
          <w:p w14:paraId="39481DCF" w14:textId="77777777" w:rsidR="00BA707E" w:rsidRPr="00166910" w:rsidRDefault="00166910" w:rsidP="00886C27">
            <w:pPr>
              <w:rPr>
                <w:rFonts w:ascii="Times New Roman" w:hAnsi="Times New Roman" w:cs="Times New Roman"/>
                <w:i/>
                <w:sz w:val="24"/>
                <w:szCs w:val="24"/>
              </w:rPr>
            </w:pPr>
            <w:r w:rsidRPr="00166910">
              <w:rPr>
                <w:rFonts w:ascii="Times New Roman" w:hAnsi="Times New Roman" w:cs="Times New Roman"/>
                <w:i/>
                <w:sz w:val="24"/>
                <w:szCs w:val="24"/>
              </w:rPr>
              <w:t>Transactions of the Institute of British Geographers</w:t>
            </w:r>
          </w:p>
        </w:tc>
        <w:tc>
          <w:tcPr>
            <w:tcW w:w="2311" w:type="dxa"/>
          </w:tcPr>
          <w:p w14:paraId="1EAC61F9" w14:textId="77777777" w:rsidR="00166910" w:rsidRPr="00181AFF" w:rsidRDefault="00166910" w:rsidP="00166910">
            <w:pPr>
              <w:rPr>
                <w:rFonts w:ascii="Times New Roman" w:hAnsi="Times New Roman" w:cs="Times New Roman"/>
                <w:sz w:val="24"/>
                <w:szCs w:val="24"/>
              </w:rPr>
            </w:pPr>
            <w:r>
              <w:rPr>
                <w:rFonts w:ascii="Times New Roman" w:hAnsi="Times New Roman" w:cs="Times New Roman"/>
                <w:sz w:val="24"/>
                <w:szCs w:val="24"/>
              </w:rPr>
              <w:t xml:space="preserve">Paper co-authored with 7 co-authors: </w:t>
            </w:r>
            <w:r w:rsidRPr="00181AFF">
              <w:rPr>
                <w:rFonts w:ascii="Times New Roman" w:hAnsi="Times New Roman" w:cs="Times New Roman"/>
                <w:sz w:val="24"/>
                <w:szCs w:val="24"/>
              </w:rPr>
              <w:t xml:space="preserve">Kirsten Greer </w:t>
            </w:r>
            <w:r>
              <w:rPr>
                <w:rFonts w:ascii="Times New Roman" w:hAnsi="Times New Roman" w:cs="Times New Roman"/>
                <w:sz w:val="24"/>
                <w:szCs w:val="24"/>
              </w:rPr>
              <w:t xml:space="preserve">* </w:t>
            </w:r>
            <w:r w:rsidRPr="00181AFF">
              <w:rPr>
                <w:rFonts w:ascii="Times New Roman" w:hAnsi="Times New Roman" w:cs="Times New Roman"/>
                <w:sz w:val="24"/>
                <w:szCs w:val="24"/>
              </w:rPr>
              <w:t>(Geography</w:t>
            </w:r>
            <w:r>
              <w:rPr>
                <w:rFonts w:ascii="Times New Roman" w:hAnsi="Times New Roman" w:cs="Times New Roman"/>
                <w:sz w:val="24"/>
                <w:szCs w:val="24"/>
              </w:rPr>
              <w:t>,</w:t>
            </w:r>
            <w:r w:rsidRPr="00181AFF">
              <w:rPr>
                <w:rFonts w:ascii="Times New Roman" w:hAnsi="Times New Roman" w:cs="Times New Roman"/>
                <w:sz w:val="24"/>
                <w:szCs w:val="24"/>
              </w:rPr>
              <w:t xml:space="preserve"> Nipissing University); Adam </w:t>
            </w:r>
            <w:proofErr w:type="spellStart"/>
            <w:r w:rsidRPr="00181AFF">
              <w:rPr>
                <w:rFonts w:ascii="Times New Roman" w:hAnsi="Times New Roman" w:cs="Times New Roman"/>
                <w:sz w:val="24"/>
                <w:szCs w:val="24"/>
              </w:rPr>
              <w:t>Csank</w:t>
            </w:r>
            <w:proofErr w:type="spellEnd"/>
            <w:r w:rsidRPr="00181AFF">
              <w:rPr>
                <w:rFonts w:ascii="Times New Roman" w:hAnsi="Times New Roman" w:cs="Times New Roman"/>
                <w:sz w:val="24"/>
                <w:szCs w:val="24"/>
              </w:rPr>
              <w:t xml:space="preserve"> (</w:t>
            </w:r>
            <w:r>
              <w:rPr>
                <w:rFonts w:ascii="Times New Roman" w:hAnsi="Times New Roman" w:cs="Times New Roman"/>
                <w:sz w:val="24"/>
                <w:szCs w:val="24"/>
              </w:rPr>
              <w:t xml:space="preserve">Physical </w:t>
            </w:r>
            <w:r w:rsidRPr="00181AFF">
              <w:rPr>
                <w:rFonts w:ascii="Times New Roman" w:hAnsi="Times New Roman" w:cs="Times New Roman"/>
                <w:sz w:val="24"/>
                <w:szCs w:val="24"/>
              </w:rPr>
              <w:t>Geography, Nipissing University</w:t>
            </w:r>
            <w:r>
              <w:rPr>
                <w:rFonts w:ascii="Times New Roman" w:hAnsi="Times New Roman" w:cs="Times New Roman"/>
                <w:sz w:val="24"/>
                <w:szCs w:val="24"/>
              </w:rPr>
              <w:t>)</w:t>
            </w:r>
            <w:r w:rsidRPr="00181AFF">
              <w:rPr>
                <w:rFonts w:ascii="Times New Roman" w:hAnsi="Times New Roman" w:cs="Times New Roman"/>
                <w:sz w:val="24"/>
                <w:szCs w:val="24"/>
              </w:rPr>
              <w:t>; Kirby Calvert (Geography, Pennsylvania State University)</w:t>
            </w:r>
            <w:r>
              <w:rPr>
                <w:rFonts w:ascii="Times New Roman" w:hAnsi="Times New Roman" w:cs="Times New Roman"/>
                <w:sz w:val="24"/>
                <w:szCs w:val="24"/>
              </w:rPr>
              <w:t>;</w:t>
            </w:r>
            <w:r w:rsidRPr="00181AFF">
              <w:rPr>
                <w:rFonts w:ascii="Times New Roman" w:hAnsi="Times New Roman" w:cs="Times New Roman"/>
                <w:sz w:val="24"/>
                <w:szCs w:val="24"/>
              </w:rPr>
              <w:t xml:space="preserve"> </w:t>
            </w:r>
          </w:p>
          <w:p w14:paraId="563743C7" w14:textId="77777777" w:rsidR="00166910" w:rsidRPr="00181AFF" w:rsidRDefault="00166910" w:rsidP="00166910">
            <w:pPr>
              <w:rPr>
                <w:rFonts w:ascii="Times New Roman" w:hAnsi="Times New Roman" w:cs="Times New Roman"/>
                <w:sz w:val="24"/>
                <w:szCs w:val="24"/>
              </w:rPr>
            </w:pPr>
            <w:r w:rsidRPr="00181AFF">
              <w:rPr>
                <w:rFonts w:ascii="Times New Roman" w:hAnsi="Times New Roman" w:cs="Times New Roman"/>
                <w:sz w:val="24"/>
                <w:szCs w:val="24"/>
              </w:rPr>
              <w:t xml:space="preserve">Kimberly Monk (Archaeology &amp; Anthropology, Bristol University) </w:t>
            </w:r>
          </w:p>
          <w:p w14:paraId="21301D95" w14:textId="77777777" w:rsidR="00BA707E" w:rsidRDefault="00BA707E" w:rsidP="00886C27">
            <w:pPr>
              <w:rPr>
                <w:rFonts w:ascii="Times New Roman" w:hAnsi="Times New Roman" w:cs="Times New Roman"/>
                <w:sz w:val="24"/>
                <w:szCs w:val="24"/>
              </w:rPr>
            </w:pPr>
          </w:p>
        </w:tc>
        <w:tc>
          <w:tcPr>
            <w:tcW w:w="2311" w:type="dxa"/>
          </w:tcPr>
          <w:p w14:paraId="4DEBB35F" w14:textId="77777777" w:rsidR="00BA707E" w:rsidRDefault="00166910" w:rsidP="00886C27">
            <w:pPr>
              <w:rPr>
                <w:rFonts w:ascii="Times New Roman" w:hAnsi="Times New Roman" w:cs="Times New Roman"/>
                <w:sz w:val="24"/>
                <w:szCs w:val="24"/>
              </w:rPr>
            </w:pPr>
            <w:r w:rsidRPr="00166910">
              <w:rPr>
                <w:rFonts w:ascii="Times New Roman" w:hAnsi="Times New Roman" w:cs="Times New Roman"/>
                <w:sz w:val="24"/>
                <w:szCs w:val="24"/>
              </w:rPr>
              <w:t>This multi-year inter-disciplinary project is funded the Social Science and Humanities Research Council of Canada under its Insight Program.</w:t>
            </w:r>
          </w:p>
        </w:tc>
      </w:tr>
    </w:tbl>
    <w:p w14:paraId="37D072D7" w14:textId="77777777" w:rsidR="00BA707E" w:rsidRPr="0004449F" w:rsidRDefault="00BA707E" w:rsidP="00886C27">
      <w:pPr>
        <w:rPr>
          <w:rFonts w:ascii="Times New Roman" w:hAnsi="Times New Roman" w:cs="Times New Roman"/>
          <w:sz w:val="24"/>
          <w:szCs w:val="24"/>
        </w:rPr>
      </w:pPr>
    </w:p>
    <w:p w14:paraId="52D284B6" w14:textId="77777777" w:rsidR="00886C27" w:rsidRDefault="00886C27" w:rsidP="00886C27">
      <w:pPr>
        <w:rPr>
          <w:rFonts w:ascii="Times New Roman" w:hAnsi="Times New Roman" w:cs="Times New Roman"/>
          <w:sz w:val="24"/>
          <w:szCs w:val="24"/>
          <w:lang w:val="en-IE"/>
        </w:rPr>
      </w:pPr>
    </w:p>
    <w:p w14:paraId="713A1574" w14:textId="77777777" w:rsidR="009D4B51" w:rsidRPr="007D2676" w:rsidRDefault="00886C27">
      <w:pPr>
        <w:rPr>
          <w:rFonts w:ascii="Times New Roman" w:hAnsi="Times New Roman" w:cs="Times New Roman"/>
          <w:b/>
          <w:i/>
          <w:sz w:val="24"/>
          <w:szCs w:val="24"/>
          <w:lang w:val="en-IE"/>
        </w:rPr>
      </w:pPr>
      <w:r w:rsidRPr="00B202DC">
        <w:rPr>
          <w:rFonts w:ascii="Times New Roman" w:hAnsi="Times New Roman" w:cs="Times New Roman"/>
          <w:sz w:val="24"/>
          <w:szCs w:val="24"/>
          <w:lang w:val="en-IE"/>
        </w:rPr>
        <w:tab/>
      </w:r>
      <w:r w:rsidRPr="00B202DC">
        <w:rPr>
          <w:rFonts w:ascii="Times New Roman" w:hAnsi="Times New Roman" w:cs="Times New Roman"/>
          <w:b/>
          <w:i/>
          <w:sz w:val="24"/>
          <w:szCs w:val="24"/>
          <w:lang w:val="en-IE"/>
        </w:rPr>
        <w:t xml:space="preserve"> </w:t>
      </w:r>
    </w:p>
    <w:p w14:paraId="5C55ED16" w14:textId="77777777" w:rsidR="00D27E41" w:rsidRPr="0004449F" w:rsidRDefault="00D27E41" w:rsidP="0004449F">
      <w:pPr>
        <w:pStyle w:val="Heading3"/>
        <w:rPr>
          <w:lang w:val="en-IE"/>
        </w:rPr>
      </w:pPr>
      <w:r w:rsidRPr="0004449F">
        <w:rPr>
          <w:lang w:val="en-IE"/>
        </w:rPr>
        <w:t>Professional Memberships</w:t>
      </w:r>
    </w:p>
    <w:tbl>
      <w:tblPr>
        <w:tblStyle w:val="TableGrid"/>
        <w:tblW w:w="0" w:type="auto"/>
        <w:tblLayout w:type="fixed"/>
        <w:tblLook w:val="04A0" w:firstRow="1" w:lastRow="0" w:firstColumn="1" w:lastColumn="0" w:noHBand="0" w:noVBand="1"/>
      </w:tblPr>
      <w:tblGrid>
        <w:gridCol w:w="4503"/>
        <w:gridCol w:w="4677"/>
      </w:tblGrid>
      <w:tr w:rsidR="00D27E41" w:rsidRPr="0004449F" w14:paraId="4103D3E1" w14:textId="77777777" w:rsidTr="006125A0">
        <w:trPr>
          <w:trHeight w:val="445"/>
        </w:trPr>
        <w:tc>
          <w:tcPr>
            <w:tcW w:w="4503" w:type="dxa"/>
          </w:tcPr>
          <w:p w14:paraId="67755F33" w14:textId="77777777" w:rsidR="00D27E41" w:rsidRPr="0004449F" w:rsidRDefault="00D27E4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Business History Conference</w:t>
            </w:r>
          </w:p>
        </w:tc>
        <w:tc>
          <w:tcPr>
            <w:tcW w:w="4677" w:type="dxa"/>
          </w:tcPr>
          <w:p w14:paraId="1CD20B2F"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Member since 2005</w:t>
            </w:r>
          </w:p>
        </w:tc>
      </w:tr>
      <w:tr w:rsidR="00D27E41" w:rsidRPr="0004449F" w14:paraId="356273C8" w14:textId="77777777" w:rsidTr="006125A0">
        <w:trPr>
          <w:trHeight w:val="445"/>
        </w:trPr>
        <w:tc>
          <w:tcPr>
            <w:tcW w:w="4503" w:type="dxa"/>
          </w:tcPr>
          <w:p w14:paraId="4AE4355B" w14:textId="77777777" w:rsidR="00D27E41" w:rsidRPr="0004449F" w:rsidRDefault="00D27E4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Association of Business Historians</w:t>
            </w:r>
          </w:p>
        </w:tc>
        <w:tc>
          <w:tcPr>
            <w:tcW w:w="4677" w:type="dxa"/>
          </w:tcPr>
          <w:p w14:paraId="2FDFBD00"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Member since 2009</w:t>
            </w:r>
            <w:r w:rsidR="007D2676">
              <w:rPr>
                <w:rFonts w:ascii="Times New Roman" w:hAnsi="Times New Roman" w:cs="Times New Roman"/>
                <w:sz w:val="24"/>
                <w:szCs w:val="24"/>
              </w:rPr>
              <w:t>. Council Member Since 2013.</w:t>
            </w:r>
          </w:p>
        </w:tc>
      </w:tr>
      <w:tr w:rsidR="00D27E41" w:rsidRPr="0004449F" w14:paraId="2B9BC90B" w14:textId="77777777" w:rsidTr="006125A0">
        <w:trPr>
          <w:trHeight w:val="445"/>
        </w:trPr>
        <w:tc>
          <w:tcPr>
            <w:tcW w:w="4503" w:type="dxa"/>
          </w:tcPr>
          <w:p w14:paraId="1D007DC6" w14:textId="77777777" w:rsidR="00D27E41" w:rsidRPr="0004449F" w:rsidRDefault="00D27E4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 xml:space="preserve">Academy of Management </w:t>
            </w:r>
          </w:p>
        </w:tc>
        <w:tc>
          <w:tcPr>
            <w:tcW w:w="4677" w:type="dxa"/>
          </w:tcPr>
          <w:p w14:paraId="36E5DEA9"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Member since 2014</w:t>
            </w:r>
          </w:p>
        </w:tc>
      </w:tr>
      <w:tr w:rsidR="00886C27" w:rsidRPr="0004449F" w14:paraId="1728A033" w14:textId="77777777" w:rsidTr="006125A0">
        <w:trPr>
          <w:trHeight w:val="445"/>
        </w:trPr>
        <w:tc>
          <w:tcPr>
            <w:tcW w:w="4503" w:type="dxa"/>
          </w:tcPr>
          <w:p w14:paraId="127C880F" w14:textId="77777777" w:rsidR="00886C27" w:rsidRPr="0004449F" w:rsidRDefault="00886C27" w:rsidP="00A3338A">
            <w:pPr>
              <w:rPr>
                <w:rFonts w:ascii="Times New Roman" w:hAnsi="Times New Roman" w:cs="Times New Roman"/>
                <w:sz w:val="24"/>
                <w:szCs w:val="24"/>
                <w:lang w:val="en-IE"/>
              </w:rPr>
            </w:pPr>
            <w:r>
              <w:rPr>
                <w:rFonts w:ascii="Times New Roman" w:hAnsi="Times New Roman" w:cs="Times New Roman"/>
                <w:sz w:val="24"/>
                <w:szCs w:val="24"/>
                <w:lang w:val="en-IE"/>
              </w:rPr>
              <w:t xml:space="preserve">British Academy of Management </w:t>
            </w:r>
          </w:p>
        </w:tc>
        <w:tc>
          <w:tcPr>
            <w:tcW w:w="4677" w:type="dxa"/>
          </w:tcPr>
          <w:p w14:paraId="4E7C71DA" w14:textId="77777777" w:rsidR="00886C27" w:rsidRPr="0004449F" w:rsidRDefault="00886C27" w:rsidP="00A3338A">
            <w:pPr>
              <w:rPr>
                <w:rFonts w:ascii="Times New Roman" w:hAnsi="Times New Roman" w:cs="Times New Roman"/>
                <w:sz w:val="24"/>
                <w:szCs w:val="24"/>
              </w:rPr>
            </w:pPr>
            <w:r>
              <w:rPr>
                <w:rFonts w:ascii="Times New Roman" w:hAnsi="Times New Roman" w:cs="Times New Roman"/>
                <w:sz w:val="24"/>
                <w:szCs w:val="24"/>
              </w:rPr>
              <w:t>Member since 2013</w:t>
            </w:r>
          </w:p>
        </w:tc>
      </w:tr>
      <w:tr w:rsidR="00166910" w:rsidRPr="0004449F" w14:paraId="34D1541A" w14:textId="77777777" w:rsidTr="006125A0">
        <w:trPr>
          <w:trHeight w:val="445"/>
        </w:trPr>
        <w:tc>
          <w:tcPr>
            <w:tcW w:w="4503" w:type="dxa"/>
          </w:tcPr>
          <w:p w14:paraId="0C967C81" w14:textId="77777777" w:rsidR="00166910" w:rsidRPr="00B202DC" w:rsidRDefault="00166910" w:rsidP="000403FF">
            <w:pPr>
              <w:rPr>
                <w:rFonts w:ascii="Times New Roman" w:hAnsi="Times New Roman" w:cs="Times New Roman"/>
                <w:sz w:val="24"/>
                <w:szCs w:val="24"/>
                <w:lang w:val="en-IE"/>
              </w:rPr>
            </w:pPr>
            <w:r w:rsidRPr="00B202DC">
              <w:rPr>
                <w:rFonts w:ascii="Times New Roman" w:hAnsi="Times New Roman" w:cs="Times New Roman"/>
                <w:sz w:val="24"/>
                <w:szCs w:val="24"/>
                <w:lang w:val="en-IE"/>
              </w:rPr>
              <w:t>EGOS</w:t>
            </w:r>
          </w:p>
        </w:tc>
        <w:tc>
          <w:tcPr>
            <w:tcW w:w="4677" w:type="dxa"/>
          </w:tcPr>
          <w:p w14:paraId="04330848" w14:textId="77777777" w:rsidR="00166910" w:rsidRPr="00B202DC" w:rsidRDefault="00166910" w:rsidP="000403FF">
            <w:pPr>
              <w:rPr>
                <w:rFonts w:ascii="Times New Roman" w:hAnsi="Times New Roman" w:cs="Times New Roman"/>
                <w:sz w:val="24"/>
                <w:szCs w:val="24"/>
              </w:rPr>
            </w:pPr>
            <w:r w:rsidRPr="00B202DC">
              <w:rPr>
                <w:rFonts w:ascii="Times New Roman" w:hAnsi="Times New Roman" w:cs="Times New Roman"/>
                <w:sz w:val="24"/>
                <w:szCs w:val="24"/>
              </w:rPr>
              <w:t>Member since 2013</w:t>
            </w:r>
          </w:p>
        </w:tc>
      </w:tr>
    </w:tbl>
    <w:p w14:paraId="5D9427C9" w14:textId="77777777" w:rsidR="00D27E41" w:rsidRPr="0004449F" w:rsidRDefault="00D27E41" w:rsidP="00D27E41">
      <w:pPr>
        <w:rPr>
          <w:rFonts w:ascii="Times New Roman" w:hAnsi="Times New Roman" w:cs="Times New Roman"/>
          <w:b/>
          <w:i/>
          <w:sz w:val="24"/>
          <w:szCs w:val="24"/>
          <w:lang w:val="en-IE"/>
        </w:rPr>
      </w:pPr>
    </w:p>
    <w:p w14:paraId="17C728A8" w14:textId="77777777" w:rsidR="009D4B51" w:rsidRPr="0004449F" w:rsidRDefault="009D4B51">
      <w:pPr>
        <w:rPr>
          <w:rFonts w:ascii="Times New Roman" w:hAnsi="Times New Roman" w:cs="Times New Roman"/>
          <w:sz w:val="24"/>
          <w:szCs w:val="24"/>
        </w:rPr>
      </w:pPr>
    </w:p>
    <w:p w14:paraId="4E6F7851" w14:textId="77777777" w:rsidR="00886C27" w:rsidRDefault="00886C27" w:rsidP="0004449F">
      <w:pPr>
        <w:pStyle w:val="Heading2"/>
      </w:pPr>
      <w:r>
        <w:t>Knowledge Exchange A</w:t>
      </w:r>
      <w:r w:rsidR="006D45C0" w:rsidRPr="0004449F">
        <w:t>ctivity</w:t>
      </w:r>
      <w:r>
        <w:t>/Impact Work</w:t>
      </w:r>
    </w:p>
    <w:p w14:paraId="2567999D" w14:textId="77777777" w:rsidR="009D4B51" w:rsidRPr="0004449F" w:rsidRDefault="009D4B51" w:rsidP="0004449F">
      <w:pPr>
        <w:pStyle w:val="Heading2"/>
      </w:pPr>
    </w:p>
    <w:p w14:paraId="127CDBE1" w14:textId="109C954B" w:rsidR="009A3621" w:rsidRDefault="009A3621">
      <w:pPr>
        <w:rPr>
          <w:rFonts w:ascii="Times New Roman" w:hAnsi="Times New Roman" w:cs="Times New Roman"/>
          <w:sz w:val="24"/>
          <w:szCs w:val="24"/>
        </w:rPr>
      </w:pPr>
      <w:r w:rsidRPr="009A3621">
        <w:rPr>
          <w:rFonts w:ascii="Times New Roman" w:hAnsi="Times New Roman" w:cs="Times New Roman"/>
          <w:sz w:val="24"/>
          <w:szCs w:val="24"/>
        </w:rPr>
        <w:t xml:space="preserve">My </w:t>
      </w:r>
      <w:r>
        <w:rPr>
          <w:rFonts w:ascii="Times New Roman" w:hAnsi="Times New Roman" w:cs="Times New Roman"/>
          <w:sz w:val="24"/>
          <w:szCs w:val="24"/>
        </w:rPr>
        <w:t xml:space="preserve">business-historical </w:t>
      </w:r>
      <w:r w:rsidRPr="009A3621">
        <w:rPr>
          <w:rFonts w:ascii="Times New Roman" w:hAnsi="Times New Roman" w:cs="Times New Roman"/>
          <w:sz w:val="24"/>
          <w:szCs w:val="24"/>
        </w:rPr>
        <w:t>research has had impact outside of the academic world primarily through my service as an expert witness in Canadian constitutional court cases. My PhD thesis and first book were on the role of business interests in the creation of the Canadian constitution, which means that I am viewed by judges as being qualified to speak about economic and commercial issues in constitutional jurisprudence. In August 2015, I was the</w:t>
      </w:r>
      <w:r>
        <w:rPr>
          <w:rFonts w:ascii="Times New Roman" w:hAnsi="Times New Roman" w:cs="Times New Roman"/>
          <w:sz w:val="24"/>
          <w:szCs w:val="24"/>
        </w:rPr>
        <w:t xml:space="preserve"> </w:t>
      </w:r>
      <w:r w:rsidRPr="009A3621">
        <w:rPr>
          <w:rFonts w:ascii="Times New Roman" w:hAnsi="Times New Roman" w:cs="Times New Roman"/>
          <w:sz w:val="24"/>
          <w:szCs w:val="24"/>
        </w:rPr>
        <w:t xml:space="preserve">expert witness at a high-profile Canadian constitutional case that has serious implications for a number of sectors in the country’s economy, including alcoholic drinks and food processing. </w:t>
      </w:r>
      <w:proofErr w:type="gramStart"/>
      <w:r w:rsidRPr="009A3621">
        <w:rPr>
          <w:rFonts w:ascii="Times New Roman" w:hAnsi="Times New Roman" w:cs="Times New Roman"/>
          <w:sz w:val="24"/>
          <w:szCs w:val="24"/>
        </w:rPr>
        <w:t>This court case was extensively covered by the Canadian media</w:t>
      </w:r>
      <w:proofErr w:type="gramEnd"/>
      <w:r w:rsidRPr="009A3621">
        <w:rPr>
          <w:rFonts w:ascii="Times New Roman" w:hAnsi="Times New Roman" w:cs="Times New Roman"/>
          <w:sz w:val="24"/>
          <w:szCs w:val="24"/>
        </w:rPr>
        <w:t xml:space="preserve">. According to a Google News search, my testimony was reported in over 135 Canadian newspapers. In all cases, my institutional affiliation was mentioned. The court case, which coincided with a general election campaign in Canada, was mentioned by the incumbent Prime Minister and by other party leaders. I was asked to publish an editorial </w:t>
      </w:r>
      <w:r>
        <w:rPr>
          <w:rFonts w:ascii="Times New Roman" w:hAnsi="Times New Roman" w:cs="Times New Roman"/>
          <w:sz w:val="24"/>
          <w:szCs w:val="24"/>
        </w:rPr>
        <w:t xml:space="preserve">about the case </w:t>
      </w:r>
      <w:r w:rsidRPr="009A3621">
        <w:rPr>
          <w:rFonts w:ascii="Times New Roman" w:hAnsi="Times New Roman" w:cs="Times New Roman"/>
          <w:sz w:val="24"/>
          <w:szCs w:val="24"/>
        </w:rPr>
        <w:t xml:space="preserve">in a prestigious Canadian business newspaper, the </w:t>
      </w:r>
      <w:r w:rsidRPr="009A3621">
        <w:rPr>
          <w:rFonts w:ascii="Times New Roman" w:hAnsi="Times New Roman" w:cs="Times New Roman"/>
          <w:i/>
          <w:sz w:val="24"/>
          <w:szCs w:val="24"/>
        </w:rPr>
        <w:t>Report on Business</w:t>
      </w:r>
      <w:r w:rsidRPr="009A3621">
        <w:rPr>
          <w:rFonts w:ascii="Times New Roman" w:hAnsi="Times New Roman" w:cs="Times New Roman"/>
          <w:sz w:val="24"/>
          <w:szCs w:val="24"/>
        </w:rPr>
        <w:t xml:space="preserve">. The economic policies at issue in this constitutional court case </w:t>
      </w:r>
      <w:proofErr w:type="gramStart"/>
      <w:r w:rsidRPr="009A3621">
        <w:rPr>
          <w:rFonts w:ascii="Times New Roman" w:hAnsi="Times New Roman" w:cs="Times New Roman"/>
          <w:sz w:val="24"/>
          <w:szCs w:val="24"/>
        </w:rPr>
        <w:t>are estimated</w:t>
      </w:r>
      <w:proofErr w:type="gramEnd"/>
      <w:r w:rsidRPr="009A3621">
        <w:rPr>
          <w:rFonts w:ascii="Times New Roman" w:hAnsi="Times New Roman" w:cs="Times New Roman"/>
          <w:sz w:val="24"/>
          <w:szCs w:val="24"/>
        </w:rPr>
        <w:t xml:space="preserve"> to reduce Canada’s GDP per capita by about 1 to 3%.</w:t>
      </w:r>
    </w:p>
    <w:p w14:paraId="5B0BF0EC" w14:textId="34212F69" w:rsidR="009A3621" w:rsidRDefault="009A3621">
      <w:pPr>
        <w:rPr>
          <w:rFonts w:ascii="Times New Roman" w:hAnsi="Times New Roman" w:cs="Times New Roman"/>
          <w:sz w:val="24"/>
          <w:szCs w:val="24"/>
        </w:rPr>
      </w:pPr>
      <w:r>
        <w:rPr>
          <w:rFonts w:ascii="Times New Roman" w:hAnsi="Times New Roman" w:cs="Times New Roman"/>
          <w:sz w:val="24"/>
          <w:szCs w:val="24"/>
        </w:rPr>
        <w:t xml:space="preserve">In view of the likely economic impact of his ruling, the judge in the case has reserved his ruling until April 2016. However, the possibility that the verdict might go against the incumbent players in the drinks trade has already encouraged a shift in regulatory policy: in December 2015, it became legal for supermarkets in Canada’s most populous province to sell beer and wine, a historic change that </w:t>
      </w:r>
      <w:proofErr w:type="gramStart"/>
      <w:r>
        <w:rPr>
          <w:rFonts w:ascii="Times New Roman" w:hAnsi="Times New Roman" w:cs="Times New Roman"/>
          <w:sz w:val="24"/>
          <w:szCs w:val="24"/>
        </w:rPr>
        <w:t>has been attributed</w:t>
      </w:r>
      <w:proofErr w:type="gramEnd"/>
      <w:r w:rsidR="001D293B">
        <w:rPr>
          <w:rFonts w:ascii="Times New Roman" w:hAnsi="Times New Roman" w:cs="Times New Roman"/>
          <w:sz w:val="24"/>
          <w:szCs w:val="24"/>
        </w:rPr>
        <w:t xml:space="preserve"> by observers</w:t>
      </w:r>
      <w:r>
        <w:rPr>
          <w:rFonts w:ascii="Times New Roman" w:hAnsi="Times New Roman" w:cs="Times New Roman"/>
          <w:sz w:val="24"/>
          <w:szCs w:val="24"/>
        </w:rPr>
        <w:t xml:space="preserve"> to the court case in which I was involved. </w:t>
      </w:r>
      <w:r w:rsidRPr="009A3621">
        <w:rPr>
          <w:rFonts w:ascii="Times New Roman" w:hAnsi="Times New Roman" w:cs="Times New Roman"/>
          <w:sz w:val="24"/>
          <w:szCs w:val="24"/>
        </w:rPr>
        <w:t xml:space="preserve"> </w:t>
      </w:r>
    </w:p>
    <w:p w14:paraId="742671B0" w14:textId="77777777" w:rsidR="009A3621" w:rsidRPr="0004449F" w:rsidRDefault="009A3621">
      <w:pPr>
        <w:rPr>
          <w:rFonts w:ascii="Times New Roman" w:hAnsi="Times New Roman" w:cs="Times New Roman"/>
          <w:sz w:val="24"/>
          <w:szCs w:val="24"/>
        </w:rPr>
      </w:pPr>
    </w:p>
    <w:p w14:paraId="01E4529F" w14:textId="77777777" w:rsidR="00D27E41" w:rsidRPr="0004449F" w:rsidRDefault="006D45C0" w:rsidP="0004449F">
      <w:pPr>
        <w:pStyle w:val="Heading2"/>
      </w:pPr>
      <w:proofErr w:type="gramStart"/>
      <w:r w:rsidRPr="0004449F">
        <w:t>Invitations to speak (at conferences, international meetings, etc.).</w:t>
      </w:r>
      <w:proofErr w:type="gramEnd"/>
    </w:p>
    <w:p w14:paraId="2F423D9C" w14:textId="77777777" w:rsidR="00D27E41" w:rsidRPr="0004449F" w:rsidRDefault="006D45C0">
      <w:pPr>
        <w:rPr>
          <w:rFonts w:ascii="Times New Roman" w:hAnsi="Times New Roman" w:cs="Times New Roman"/>
          <w:sz w:val="24"/>
          <w:szCs w:val="24"/>
        </w:rPr>
      </w:pPr>
      <w:r w:rsidRPr="0004449F">
        <w:rPr>
          <w:rFonts w:ascii="Times New Roman" w:hAnsi="Times New Roman" w:cs="Times New Roman"/>
          <w:sz w:val="24"/>
          <w:szCs w:val="24"/>
        </w:rPr>
        <w:t xml:space="preserve"> </w:t>
      </w:r>
      <w:r w:rsidR="00D27E41" w:rsidRPr="0004449F">
        <w:rPr>
          <w:rFonts w:ascii="Times New Roman" w:hAnsi="Times New Roman" w:cs="Times New Roman"/>
          <w:sz w:val="24"/>
          <w:szCs w:val="24"/>
        </w:rPr>
        <w:t>Invited Talk</w:t>
      </w:r>
      <w:r w:rsidR="0004449F">
        <w:rPr>
          <w:rFonts w:ascii="Times New Roman" w:hAnsi="Times New Roman" w:cs="Times New Roman"/>
          <w:sz w:val="24"/>
          <w:szCs w:val="24"/>
        </w:rPr>
        <w:t>s</w:t>
      </w:r>
    </w:p>
    <w:tbl>
      <w:tblPr>
        <w:tblStyle w:val="TableGrid"/>
        <w:tblW w:w="9180" w:type="dxa"/>
        <w:tblLayout w:type="fixed"/>
        <w:tblLook w:val="04A0" w:firstRow="1" w:lastRow="0" w:firstColumn="1" w:lastColumn="0" w:noHBand="0" w:noVBand="1"/>
      </w:tblPr>
      <w:tblGrid>
        <w:gridCol w:w="1668"/>
        <w:gridCol w:w="2835"/>
        <w:gridCol w:w="2835"/>
        <w:gridCol w:w="1842"/>
      </w:tblGrid>
      <w:tr w:rsidR="00D27E41" w:rsidRPr="0004449F" w14:paraId="61BBAB3D" w14:textId="77777777" w:rsidTr="00A3338A">
        <w:trPr>
          <w:trHeight w:val="445"/>
        </w:trPr>
        <w:tc>
          <w:tcPr>
            <w:tcW w:w="1668" w:type="dxa"/>
          </w:tcPr>
          <w:p w14:paraId="1B4244B8"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Date</w:t>
            </w:r>
          </w:p>
        </w:tc>
        <w:tc>
          <w:tcPr>
            <w:tcW w:w="2835" w:type="dxa"/>
          </w:tcPr>
          <w:p w14:paraId="5853166B"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 xml:space="preserve">Title </w:t>
            </w:r>
          </w:p>
        </w:tc>
        <w:tc>
          <w:tcPr>
            <w:tcW w:w="2835" w:type="dxa"/>
          </w:tcPr>
          <w:p w14:paraId="068FDCF8" w14:textId="77777777" w:rsidR="00D27E41" w:rsidRPr="0004449F" w:rsidRDefault="00D27E4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Observations</w:t>
            </w:r>
          </w:p>
        </w:tc>
        <w:tc>
          <w:tcPr>
            <w:tcW w:w="1842" w:type="dxa"/>
          </w:tcPr>
          <w:p w14:paraId="581CBE41"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Location</w:t>
            </w:r>
          </w:p>
        </w:tc>
      </w:tr>
      <w:tr w:rsidR="00D27E41" w:rsidRPr="0004449F" w14:paraId="104C6A13" w14:textId="77777777" w:rsidTr="00A3338A">
        <w:trPr>
          <w:trHeight w:val="445"/>
        </w:trPr>
        <w:tc>
          <w:tcPr>
            <w:tcW w:w="1668" w:type="dxa"/>
          </w:tcPr>
          <w:p w14:paraId="77A52503"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30 July  2015</w:t>
            </w:r>
          </w:p>
        </w:tc>
        <w:tc>
          <w:tcPr>
            <w:tcW w:w="2835" w:type="dxa"/>
          </w:tcPr>
          <w:p w14:paraId="1589ECD6"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The Canadian Constitution and Capitalism in a Hemispheric Perspective: State Formation and Capitalism</w:t>
            </w:r>
          </w:p>
        </w:tc>
        <w:tc>
          <w:tcPr>
            <w:tcW w:w="2835" w:type="dxa"/>
          </w:tcPr>
          <w:p w14:paraId="674F943F"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lang w:val="en-IE"/>
              </w:rPr>
              <w:t>I delivered this paper as a keynote address at Remaking North American Sovereignty conference. My honorarium for giving the keynote was US$1,000.</w:t>
            </w:r>
          </w:p>
        </w:tc>
        <w:tc>
          <w:tcPr>
            <w:tcW w:w="1842" w:type="dxa"/>
          </w:tcPr>
          <w:p w14:paraId="72F7322A"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The Banff Centre, Alberta, Canada.</w:t>
            </w:r>
          </w:p>
        </w:tc>
      </w:tr>
      <w:tr w:rsidR="00D27E41" w:rsidRPr="0004449F" w14:paraId="533B4E14" w14:textId="77777777" w:rsidTr="00D27E41">
        <w:trPr>
          <w:trHeight w:val="445"/>
        </w:trPr>
        <w:tc>
          <w:tcPr>
            <w:tcW w:w="1668" w:type="dxa"/>
          </w:tcPr>
          <w:p w14:paraId="5E8E1545"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24 February 2015</w:t>
            </w:r>
          </w:p>
        </w:tc>
        <w:tc>
          <w:tcPr>
            <w:tcW w:w="2835" w:type="dxa"/>
          </w:tcPr>
          <w:p w14:paraId="0BD2E504"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 xml:space="preserve">The Role of IP-Induced Resource Accumulation by the Liverpool Timber Cluster (Co-authored with Kirsten Greer and Kirby Adam). </w:t>
            </w:r>
          </w:p>
          <w:p w14:paraId="34A881FA" w14:textId="77777777" w:rsidR="00D27E41" w:rsidRPr="0004449F" w:rsidRDefault="00D27E41" w:rsidP="00A3338A">
            <w:pPr>
              <w:rPr>
                <w:rFonts w:ascii="Times New Roman" w:hAnsi="Times New Roman" w:cs="Times New Roman"/>
                <w:sz w:val="24"/>
                <w:szCs w:val="24"/>
              </w:rPr>
            </w:pPr>
          </w:p>
          <w:p w14:paraId="3F8F1E26" w14:textId="77777777" w:rsidR="00D27E41" w:rsidRPr="0004449F" w:rsidRDefault="00D27E41" w:rsidP="00D27E41">
            <w:pPr>
              <w:rPr>
                <w:rFonts w:ascii="Times New Roman" w:hAnsi="Times New Roman" w:cs="Times New Roman"/>
                <w:i/>
                <w:iCs/>
                <w:sz w:val="24"/>
                <w:szCs w:val="24"/>
              </w:rPr>
            </w:pPr>
          </w:p>
        </w:tc>
        <w:tc>
          <w:tcPr>
            <w:tcW w:w="2835" w:type="dxa"/>
          </w:tcPr>
          <w:p w14:paraId="708478D6"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 xml:space="preserve">Association of Business Historians </w:t>
            </w:r>
          </w:p>
        </w:tc>
        <w:tc>
          <w:tcPr>
            <w:tcW w:w="1842" w:type="dxa"/>
          </w:tcPr>
          <w:p w14:paraId="251C8C33"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York Management School</w:t>
            </w:r>
          </w:p>
        </w:tc>
      </w:tr>
      <w:tr w:rsidR="00D27E41" w:rsidRPr="0004449F" w14:paraId="07962219" w14:textId="77777777" w:rsidTr="00D27E41">
        <w:trPr>
          <w:trHeight w:val="445"/>
        </w:trPr>
        <w:tc>
          <w:tcPr>
            <w:tcW w:w="1668" w:type="dxa"/>
          </w:tcPr>
          <w:p w14:paraId="252F2F08" w14:textId="77777777" w:rsidR="00D27E41" w:rsidRPr="0004449F" w:rsidRDefault="00D27E41" w:rsidP="00A3338A">
            <w:pPr>
              <w:rPr>
                <w:rFonts w:ascii="Times New Roman" w:hAnsi="Times New Roman" w:cs="Times New Roman"/>
                <w:sz w:val="24"/>
                <w:szCs w:val="24"/>
              </w:rPr>
            </w:pPr>
            <w:r w:rsidRPr="0004449F">
              <w:rPr>
                <w:rFonts w:ascii="Times New Roman" w:hAnsi="Times New Roman" w:cs="Times New Roman"/>
                <w:sz w:val="24"/>
                <w:szCs w:val="24"/>
              </w:rPr>
              <w:t>13 January 2014</w:t>
            </w:r>
          </w:p>
        </w:tc>
        <w:tc>
          <w:tcPr>
            <w:tcW w:w="2835" w:type="dxa"/>
          </w:tcPr>
          <w:p w14:paraId="1E2C109D" w14:textId="77777777" w:rsidR="00D27E41" w:rsidRPr="0004449F" w:rsidRDefault="00D27E41" w:rsidP="00A3338A">
            <w:pPr>
              <w:spacing w:line="276" w:lineRule="auto"/>
              <w:rPr>
                <w:rFonts w:ascii="Times New Roman" w:hAnsi="Times New Roman" w:cs="Times New Roman"/>
                <w:sz w:val="24"/>
                <w:szCs w:val="24"/>
                <w:lang w:val="en-US"/>
              </w:rPr>
            </w:pPr>
            <w:r w:rsidRPr="0004449F">
              <w:rPr>
                <w:rFonts w:ascii="Times New Roman" w:hAnsi="Times New Roman" w:cs="Times New Roman"/>
                <w:sz w:val="24"/>
                <w:szCs w:val="24"/>
                <w:lang w:val="en-US"/>
              </w:rPr>
              <w:t>Managing epistemic communities: technological change in Hong Kong’s retail banking (1945-2005)</w:t>
            </w:r>
          </w:p>
          <w:p w14:paraId="1B860E2F" w14:textId="77777777" w:rsidR="00D27E41" w:rsidRPr="0004449F" w:rsidRDefault="00D27E41" w:rsidP="00A3338A">
            <w:pPr>
              <w:spacing w:line="276" w:lineRule="auto"/>
              <w:rPr>
                <w:rFonts w:ascii="Times New Roman" w:hAnsi="Times New Roman" w:cs="Times New Roman"/>
                <w:sz w:val="24"/>
                <w:szCs w:val="24"/>
              </w:rPr>
            </w:pPr>
          </w:p>
        </w:tc>
        <w:tc>
          <w:tcPr>
            <w:tcW w:w="2835" w:type="dxa"/>
          </w:tcPr>
          <w:p w14:paraId="00DAEEEE" w14:textId="77777777" w:rsidR="00D27E41" w:rsidRPr="0004449F" w:rsidRDefault="00D27E41" w:rsidP="00A3338A">
            <w:pPr>
              <w:spacing w:line="276" w:lineRule="auto"/>
              <w:rPr>
                <w:rFonts w:ascii="Times New Roman" w:hAnsi="Times New Roman" w:cs="Times New Roman"/>
                <w:sz w:val="24"/>
                <w:szCs w:val="24"/>
              </w:rPr>
            </w:pPr>
            <w:r w:rsidRPr="0004449F">
              <w:rPr>
                <w:rFonts w:ascii="Times New Roman" w:hAnsi="Times New Roman" w:cs="Times New Roman"/>
                <w:sz w:val="24"/>
                <w:szCs w:val="24"/>
              </w:rPr>
              <w:t xml:space="preserve">Paper presented to seminar at the Faculty of Technology Management, </w:t>
            </w:r>
            <w:proofErr w:type="spellStart"/>
            <w:r w:rsidR="00D37C22" w:rsidRPr="0004449F">
              <w:rPr>
                <w:rFonts w:ascii="Times New Roman" w:hAnsi="Times New Roman" w:cs="Times New Roman"/>
                <w:sz w:val="24"/>
                <w:szCs w:val="24"/>
              </w:rPr>
              <w:t>Ritsumeikan</w:t>
            </w:r>
            <w:proofErr w:type="spellEnd"/>
            <w:r w:rsidR="00D37C22" w:rsidRPr="0004449F">
              <w:rPr>
                <w:rFonts w:ascii="Times New Roman" w:hAnsi="Times New Roman" w:cs="Times New Roman"/>
                <w:sz w:val="24"/>
                <w:szCs w:val="24"/>
              </w:rPr>
              <w:t xml:space="preserve"> University</w:t>
            </w:r>
          </w:p>
        </w:tc>
        <w:tc>
          <w:tcPr>
            <w:tcW w:w="1842" w:type="dxa"/>
          </w:tcPr>
          <w:p w14:paraId="6A0CC95F" w14:textId="77777777" w:rsidR="00D27E41" w:rsidRPr="0004449F" w:rsidRDefault="00D37C22" w:rsidP="00A3338A">
            <w:pPr>
              <w:spacing w:line="276" w:lineRule="auto"/>
              <w:rPr>
                <w:rFonts w:ascii="Times New Roman" w:hAnsi="Times New Roman" w:cs="Times New Roman"/>
                <w:sz w:val="24"/>
                <w:szCs w:val="24"/>
              </w:rPr>
            </w:pPr>
            <w:r w:rsidRPr="0004449F">
              <w:rPr>
                <w:rFonts w:ascii="Times New Roman" w:hAnsi="Times New Roman" w:cs="Times New Roman"/>
                <w:sz w:val="24"/>
                <w:szCs w:val="24"/>
              </w:rPr>
              <w:t>Kyoto, Japan</w:t>
            </w:r>
          </w:p>
        </w:tc>
      </w:tr>
    </w:tbl>
    <w:p w14:paraId="25A6DD32" w14:textId="77777777" w:rsidR="009D4B51" w:rsidRPr="0004449F" w:rsidRDefault="009D4B51">
      <w:pPr>
        <w:rPr>
          <w:rFonts w:ascii="Times New Roman" w:hAnsi="Times New Roman" w:cs="Times New Roman"/>
          <w:sz w:val="24"/>
          <w:szCs w:val="24"/>
        </w:rPr>
      </w:pPr>
    </w:p>
    <w:p w14:paraId="0D807EEA" w14:textId="77777777" w:rsidR="00F12A7B" w:rsidRDefault="00F12A7B" w:rsidP="0004449F"/>
    <w:p w14:paraId="15918FE2" w14:textId="77777777" w:rsidR="00F12A7B" w:rsidRDefault="00F12A7B" w:rsidP="0004449F"/>
    <w:p w14:paraId="0C497F69" w14:textId="77777777" w:rsidR="00F12A7B" w:rsidRPr="00B202DC" w:rsidRDefault="00F12A7B" w:rsidP="00F12A7B">
      <w:pPr>
        <w:pStyle w:val="Heading2"/>
        <w:rPr>
          <w:lang w:val="en-IE"/>
        </w:rPr>
      </w:pPr>
      <w:r w:rsidRPr="00B202DC">
        <w:rPr>
          <w:lang w:val="en-IE"/>
        </w:rPr>
        <w:t>Workshop Organization</w:t>
      </w:r>
    </w:p>
    <w:tbl>
      <w:tblPr>
        <w:tblStyle w:val="TableGrid"/>
        <w:tblW w:w="0" w:type="auto"/>
        <w:tblLayout w:type="fixed"/>
        <w:tblLook w:val="04A0" w:firstRow="1" w:lastRow="0" w:firstColumn="1" w:lastColumn="0" w:noHBand="0" w:noVBand="1"/>
      </w:tblPr>
      <w:tblGrid>
        <w:gridCol w:w="2660"/>
        <w:gridCol w:w="1843"/>
        <w:gridCol w:w="1842"/>
        <w:gridCol w:w="2835"/>
      </w:tblGrid>
      <w:tr w:rsidR="00F12A7B" w:rsidRPr="00B202DC" w14:paraId="67D05979" w14:textId="77777777" w:rsidTr="00A3338A">
        <w:trPr>
          <w:trHeight w:val="445"/>
        </w:trPr>
        <w:tc>
          <w:tcPr>
            <w:tcW w:w="2660" w:type="dxa"/>
          </w:tcPr>
          <w:p w14:paraId="7AA99C5C" w14:textId="77777777" w:rsidR="00F12A7B" w:rsidRPr="00B202DC" w:rsidRDefault="00F12A7B" w:rsidP="00A3338A">
            <w:pPr>
              <w:spacing w:line="276" w:lineRule="auto"/>
              <w:rPr>
                <w:rFonts w:ascii="Times New Roman" w:hAnsi="Times New Roman" w:cs="Times New Roman"/>
                <w:b/>
                <w:sz w:val="24"/>
                <w:szCs w:val="24"/>
              </w:rPr>
            </w:pPr>
            <w:r w:rsidRPr="00B202DC">
              <w:rPr>
                <w:rFonts w:ascii="Times New Roman" w:hAnsi="Times New Roman" w:cs="Times New Roman"/>
                <w:b/>
                <w:sz w:val="24"/>
                <w:szCs w:val="24"/>
              </w:rPr>
              <w:t>Date and Location</w:t>
            </w:r>
          </w:p>
        </w:tc>
        <w:tc>
          <w:tcPr>
            <w:tcW w:w="1843" w:type="dxa"/>
          </w:tcPr>
          <w:p w14:paraId="57E05E9F" w14:textId="77777777" w:rsidR="00F12A7B" w:rsidRPr="00B202DC" w:rsidRDefault="00F12A7B" w:rsidP="00A3338A">
            <w:pPr>
              <w:spacing w:line="276" w:lineRule="auto"/>
              <w:rPr>
                <w:rFonts w:ascii="Times New Roman" w:hAnsi="Times New Roman" w:cs="Times New Roman"/>
                <w:b/>
                <w:sz w:val="24"/>
                <w:szCs w:val="24"/>
              </w:rPr>
            </w:pPr>
            <w:r w:rsidRPr="00B202DC">
              <w:rPr>
                <w:rFonts w:ascii="Times New Roman" w:hAnsi="Times New Roman" w:cs="Times New Roman"/>
                <w:b/>
                <w:sz w:val="24"/>
                <w:szCs w:val="24"/>
              </w:rPr>
              <w:t xml:space="preserve">Conference, Location </w:t>
            </w:r>
          </w:p>
        </w:tc>
        <w:tc>
          <w:tcPr>
            <w:tcW w:w="1842" w:type="dxa"/>
          </w:tcPr>
          <w:p w14:paraId="559AD480" w14:textId="77777777" w:rsidR="00F12A7B" w:rsidRPr="00B202DC" w:rsidRDefault="00F12A7B" w:rsidP="00A3338A">
            <w:pPr>
              <w:spacing w:line="276" w:lineRule="auto"/>
              <w:rPr>
                <w:rFonts w:ascii="Times New Roman" w:hAnsi="Times New Roman" w:cs="Times New Roman"/>
                <w:b/>
                <w:sz w:val="24"/>
                <w:szCs w:val="24"/>
              </w:rPr>
            </w:pPr>
            <w:r w:rsidRPr="00B202DC">
              <w:rPr>
                <w:rFonts w:ascii="Times New Roman" w:hAnsi="Times New Roman" w:cs="Times New Roman"/>
                <w:b/>
                <w:sz w:val="24"/>
                <w:szCs w:val="24"/>
              </w:rPr>
              <w:t>Co-Organizers</w:t>
            </w:r>
          </w:p>
        </w:tc>
        <w:tc>
          <w:tcPr>
            <w:tcW w:w="2835" w:type="dxa"/>
          </w:tcPr>
          <w:p w14:paraId="2FD70B11" w14:textId="77777777" w:rsidR="00F12A7B" w:rsidRPr="00B202DC" w:rsidRDefault="00F12A7B" w:rsidP="00A3338A">
            <w:pPr>
              <w:spacing w:line="276" w:lineRule="auto"/>
              <w:rPr>
                <w:rFonts w:ascii="Times New Roman" w:hAnsi="Times New Roman" w:cs="Times New Roman"/>
                <w:b/>
                <w:sz w:val="24"/>
                <w:szCs w:val="24"/>
              </w:rPr>
            </w:pPr>
            <w:r w:rsidRPr="00B202DC">
              <w:rPr>
                <w:rFonts w:ascii="Times New Roman" w:hAnsi="Times New Roman" w:cs="Times New Roman"/>
                <w:b/>
                <w:sz w:val="24"/>
                <w:szCs w:val="24"/>
              </w:rPr>
              <w:t>Deliverable</w:t>
            </w:r>
          </w:p>
        </w:tc>
      </w:tr>
      <w:tr w:rsidR="00F12A7B" w:rsidRPr="00B202DC" w14:paraId="22AC2A1E" w14:textId="77777777" w:rsidTr="00A3338A">
        <w:trPr>
          <w:trHeight w:val="445"/>
        </w:trPr>
        <w:tc>
          <w:tcPr>
            <w:tcW w:w="2660" w:type="dxa"/>
          </w:tcPr>
          <w:p w14:paraId="3F05700B"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 xml:space="preserve">10-11 July 2014, </w:t>
            </w:r>
            <w:r>
              <w:rPr>
                <w:rFonts w:ascii="Times New Roman" w:hAnsi="Times New Roman" w:cs="Times New Roman"/>
                <w:sz w:val="24"/>
                <w:szCs w:val="24"/>
              </w:rPr>
              <w:t xml:space="preserve">East </w:t>
            </w:r>
            <w:r w:rsidRPr="00B202DC">
              <w:rPr>
                <w:rFonts w:ascii="Times New Roman" w:hAnsi="Times New Roman" w:cs="Times New Roman"/>
                <w:sz w:val="24"/>
                <w:szCs w:val="24"/>
              </w:rPr>
              <w:t>India House, London</w:t>
            </w:r>
          </w:p>
        </w:tc>
        <w:tc>
          <w:tcPr>
            <w:tcW w:w="1843" w:type="dxa"/>
          </w:tcPr>
          <w:p w14:paraId="4EA81DDA"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Armageddon and Mammon: the Impact of the First World War on International Business</w:t>
            </w:r>
          </w:p>
        </w:tc>
        <w:tc>
          <w:tcPr>
            <w:tcW w:w="1842" w:type="dxa"/>
          </w:tcPr>
          <w:p w14:paraId="228E1574"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Simon Mollan, University of York Management School and Kevin Tennent, University of York Management School.</w:t>
            </w:r>
          </w:p>
        </w:tc>
        <w:tc>
          <w:tcPr>
            <w:tcW w:w="2835" w:type="dxa"/>
          </w:tcPr>
          <w:p w14:paraId="3FD9D423" w14:textId="77777777" w:rsidR="00F12A7B" w:rsidRPr="00B202DC" w:rsidRDefault="00F12A7B" w:rsidP="00A3338A">
            <w:pPr>
              <w:rPr>
                <w:rFonts w:ascii="Times New Roman" w:hAnsi="Times New Roman" w:cs="Times New Roman"/>
                <w:sz w:val="24"/>
                <w:szCs w:val="24"/>
              </w:rPr>
            </w:pPr>
            <w:r>
              <w:rPr>
                <w:rFonts w:ascii="Times New Roman" w:hAnsi="Times New Roman" w:cs="Times New Roman"/>
                <w:sz w:val="24"/>
                <w:szCs w:val="24"/>
              </w:rPr>
              <w:t xml:space="preserve">Edited collection with </w:t>
            </w:r>
            <w:proofErr w:type="gramStart"/>
            <w:r>
              <w:rPr>
                <w:rFonts w:ascii="Times New Roman" w:hAnsi="Times New Roman" w:cs="Times New Roman"/>
                <w:sz w:val="24"/>
                <w:szCs w:val="24"/>
              </w:rPr>
              <w:t xml:space="preserve">Routledge’s </w:t>
            </w:r>
            <w:r w:rsidRPr="00B202DC">
              <w:rPr>
                <w:rFonts w:ascii="Times New Roman" w:hAnsi="Times New Roman" w:cs="Times New Roman"/>
                <w:sz w:val="24"/>
                <w:szCs w:val="24"/>
              </w:rPr>
              <w:t xml:space="preserve"> International</w:t>
            </w:r>
            <w:proofErr w:type="gramEnd"/>
            <w:r w:rsidRPr="00B202DC">
              <w:rPr>
                <w:rFonts w:ascii="Times New Roman" w:hAnsi="Times New Roman" w:cs="Times New Roman"/>
                <w:sz w:val="24"/>
                <w:szCs w:val="24"/>
              </w:rPr>
              <w:t xml:space="preserve"> Business History series.</w:t>
            </w:r>
          </w:p>
        </w:tc>
      </w:tr>
      <w:tr w:rsidR="00F12A7B" w:rsidRPr="00B202DC" w14:paraId="027BFA89" w14:textId="77777777" w:rsidTr="006125A0">
        <w:trPr>
          <w:trHeight w:val="3318"/>
        </w:trPr>
        <w:tc>
          <w:tcPr>
            <w:tcW w:w="2660" w:type="dxa"/>
          </w:tcPr>
          <w:p w14:paraId="41D88DDA"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 xml:space="preserve">22-23 May 2014, </w:t>
            </w:r>
            <w:proofErr w:type="spellStart"/>
            <w:r w:rsidRPr="00B202DC">
              <w:rPr>
                <w:rFonts w:ascii="Times New Roman" w:hAnsi="Times New Roman" w:cs="Times New Roman"/>
                <w:sz w:val="24"/>
                <w:szCs w:val="24"/>
              </w:rPr>
              <w:t>Rotman</w:t>
            </w:r>
            <w:proofErr w:type="spellEnd"/>
            <w:r w:rsidRPr="00B202DC">
              <w:rPr>
                <w:rFonts w:ascii="Times New Roman" w:hAnsi="Times New Roman" w:cs="Times New Roman"/>
                <w:sz w:val="24"/>
                <w:szCs w:val="24"/>
              </w:rPr>
              <w:t xml:space="preserve"> School of Management, Toronto</w:t>
            </w:r>
          </w:p>
        </w:tc>
        <w:tc>
          <w:tcPr>
            <w:tcW w:w="1843" w:type="dxa"/>
          </w:tcPr>
          <w:p w14:paraId="2BC6AC94" w14:textId="77777777" w:rsidR="00F12A7B" w:rsidRPr="00B202DC" w:rsidRDefault="00F12A7B" w:rsidP="00A3338A">
            <w:pPr>
              <w:rPr>
                <w:rFonts w:ascii="Times New Roman" w:hAnsi="Times New Roman" w:cs="Times New Roman"/>
                <w:b/>
                <w:sz w:val="24"/>
                <w:szCs w:val="24"/>
              </w:rPr>
            </w:pPr>
            <w:r w:rsidRPr="00B202DC">
              <w:rPr>
                <w:rFonts w:ascii="Times New Roman" w:hAnsi="Times New Roman" w:cs="Times New Roman"/>
                <w:sz w:val="24"/>
                <w:szCs w:val="24"/>
              </w:rPr>
              <w:t xml:space="preserve">The Nature of Canadian Capitalism: Canadian Business and Environmental History, </w:t>
            </w:r>
            <w:proofErr w:type="spellStart"/>
            <w:r w:rsidRPr="00B202DC">
              <w:rPr>
                <w:rFonts w:ascii="Times New Roman" w:hAnsi="Times New Roman" w:cs="Times New Roman"/>
                <w:sz w:val="24"/>
                <w:szCs w:val="24"/>
              </w:rPr>
              <w:t>Rotman</w:t>
            </w:r>
            <w:proofErr w:type="spellEnd"/>
            <w:r w:rsidRPr="00B202DC">
              <w:rPr>
                <w:rFonts w:ascii="Times New Roman" w:hAnsi="Times New Roman" w:cs="Times New Roman"/>
                <w:sz w:val="24"/>
                <w:szCs w:val="24"/>
              </w:rPr>
              <w:t xml:space="preserve"> School of Business, Toronto</w:t>
            </w:r>
          </w:p>
        </w:tc>
        <w:tc>
          <w:tcPr>
            <w:tcW w:w="1842" w:type="dxa"/>
          </w:tcPr>
          <w:p w14:paraId="7FD76F12" w14:textId="77777777" w:rsidR="00F12A7B" w:rsidRPr="00B202DC" w:rsidRDefault="00F12A7B" w:rsidP="00A3338A">
            <w:pPr>
              <w:rPr>
                <w:rFonts w:ascii="Times New Roman" w:hAnsi="Times New Roman" w:cs="Times New Roman"/>
                <w:b/>
                <w:sz w:val="24"/>
                <w:szCs w:val="24"/>
              </w:rPr>
            </w:pPr>
            <w:r w:rsidRPr="00B202DC">
              <w:rPr>
                <w:rFonts w:ascii="Times New Roman" w:hAnsi="Times New Roman" w:cs="Times New Roman"/>
                <w:sz w:val="24"/>
                <w:szCs w:val="24"/>
              </w:rPr>
              <w:t xml:space="preserve">Jessica van </w:t>
            </w:r>
            <w:proofErr w:type="spellStart"/>
            <w:r w:rsidRPr="00B202DC">
              <w:rPr>
                <w:rFonts w:ascii="Times New Roman" w:hAnsi="Times New Roman" w:cs="Times New Roman"/>
                <w:sz w:val="24"/>
                <w:szCs w:val="24"/>
              </w:rPr>
              <w:t>Horssen</w:t>
            </w:r>
            <w:proofErr w:type="spellEnd"/>
            <w:r w:rsidRPr="00B202DC">
              <w:rPr>
                <w:rFonts w:ascii="Times New Roman" w:hAnsi="Times New Roman" w:cs="Times New Roman"/>
                <w:sz w:val="24"/>
                <w:szCs w:val="24"/>
              </w:rPr>
              <w:t>, York University, Toronto.</w:t>
            </w:r>
          </w:p>
        </w:tc>
        <w:tc>
          <w:tcPr>
            <w:tcW w:w="2835" w:type="dxa"/>
          </w:tcPr>
          <w:p w14:paraId="06CD066B" w14:textId="77777777" w:rsidR="00F12A7B" w:rsidRPr="00B202DC" w:rsidRDefault="00F12A7B" w:rsidP="00A3338A">
            <w:pPr>
              <w:rPr>
                <w:rFonts w:ascii="Times New Roman" w:hAnsi="Times New Roman" w:cs="Times New Roman"/>
                <w:sz w:val="24"/>
                <w:szCs w:val="24"/>
              </w:rPr>
            </w:pPr>
            <w:r>
              <w:rPr>
                <w:rFonts w:ascii="Times New Roman" w:hAnsi="Times New Roman" w:cs="Times New Roman"/>
                <w:sz w:val="24"/>
                <w:szCs w:val="24"/>
              </w:rPr>
              <w:t xml:space="preserve">Special issue of the journal </w:t>
            </w:r>
            <w:r w:rsidRPr="002D1053">
              <w:rPr>
                <w:rFonts w:ascii="Times New Roman" w:hAnsi="Times New Roman" w:cs="Times New Roman"/>
                <w:i/>
                <w:sz w:val="24"/>
                <w:szCs w:val="24"/>
              </w:rPr>
              <w:t>Business History</w:t>
            </w:r>
          </w:p>
        </w:tc>
      </w:tr>
      <w:tr w:rsidR="00F12A7B" w:rsidRPr="00B202DC" w14:paraId="6064B59F" w14:textId="77777777" w:rsidTr="00A3338A">
        <w:trPr>
          <w:trHeight w:val="445"/>
        </w:trPr>
        <w:tc>
          <w:tcPr>
            <w:tcW w:w="2660" w:type="dxa"/>
          </w:tcPr>
          <w:p w14:paraId="69470E11" w14:textId="77777777" w:rsidR="00F12A7B" w:rsidRPr="00B202DC" w:rsidRDefault="00F12A7B" w:rsidP="00A3338A">
            <w:pPr>
              <w:rPr>
                <w:rFonts w:ascii="Times New Roman" w:hAnsi="Times New Roman" w:cs="Times New Roman"/>
                <w:b/>
                <w:sz w:val="24"/>
                <w:szCs w:val="24"/>
              </w:rPr>
            </w:pPr>
            <w:r w:rsidRPr="00B202DC">
              <w:rPr>
                <w:rFonts w:ascii="Times New Roman" w:hAnsi="Times New Roman" w:cs="Times New Roman"/>
                <w:sz w:val="24"/>
                <w:szCs w:val="24"/>
                <w:lang w:val="en-IE"/>
              </w:rPr>
              <w:t>18 November 2011</w:t>
            </w:r>
          </w:p>
        </w:tc>
        <w:tc>
          <w:tcPr>
            <w:tcW w:w="1843" w:type="dxa"/>
          </w:tcPr>
          <w:p w14:paraId="65F39A23" w14:textId="77777777" w:rsidR="00F12A7B" w:rsidRPr="00B202DC" w:rsidRDefault="00F12A7B" w:rsidP="00A3338A">
            <w:pPr>
              <w:rPr>
                <w:rFonts w:ascii="Times New Roman" w:hAnsi="Times New Roman" w:cs="Times New Roman"/>
                <w:b/>
                <w:sz w:val="24"/>
                <w:szCs w:val="24"/>
              </w:rPr>
            </w:pPr>
            <w:r w:rsidRPr="00B202DC">
              <w:rPr>
                <w:rFonts w:ascii="Times New Roman" w:hAnsi="Times New Roman" w:cs="Times New Roman"/>
                <w:sz w:val="24"/>
                <w:szCs w:val="24"/>
                <w:lang w:val="en-IE"/>
              </w:rPr>
              <w:t>Canada-European Union Free Trade Agreement Conference, Canada House, Trafalgar Square, London</w:t>
            </w:r>
          </w:p>
        </w:tc>
        <w:tc>
          <w:tcPr>
            <w:tcW w:w="1842" w:type="dxa"/>
          </w:tcPr>
          <w:p w14:paraId="4D6D1A23"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 xml:space="preserve">Dr Michael Kandiah, King’s College London. </w:t>
            </w:r>
          </w:p>
        </w:tc>
        <w:tc>
          <w:tcPr>
            <w:tcW w:w="2835" w:type="dxa"/>
          </w:tcPr>
          <w:p w14:paraId="6D90A05B" w14:textId="77777777" w:rsidR="00F12A7B" w:rsidRPr="00B202DC" w:rsidRDefault="00F12A7B" w:rsidP="00A3338A">
            <w:pPr>
              <w:rPr>
                <w:rFonts w:ascii="Times New Roman" w:hAnsi="Times New Roman" w:cs="Times New Roman"/>
                <w:sz w:val="24"/>
                <w:szCs w:val="24"/>
              </w:rPr>
            </w:pPr>
            <w:r>
              <w:rPr>
                <w:rFonts w:ascii="Times New Roman" w:hAnsi="Times New Roman" w:cs="Times New Roman"/>
                <w:sz w:val="24"/>
                <w:szCs w:val="24"/>
              </w:rPr>
              <w:t>None to date</w:t>
            </w:r>
          </w:p>
        </w:tc>
      </w:tr>
      <w:tr w:rsidR="00F12A7B" w:rsidRPr="00B202DC" w14:paraId="62813FEE" w14:textId="77777777" w:rsidTr="00A3338A">
        <w:trPr>
          <w:trHeight w:val="445"/>
        </w:trPr>
        <w:tc>
          <w:tcPr>
            <w:tcW w:w="2660" w:type="dxa"/>
          </w:tcPr>
          <w:p w14:paraId="12988AA1"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29-30 January 2010</w:t>
            </w:r>
          </w:p>
        </w:tc>
        <w:tc>
          <w:tcPr>
            <w:tcW w:w="1843" w:type="dxa"/>
          </w:tcPr>
          <w:p w14:paraId="010AEB41"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Globalization and the Making of Canada: Economic and Historical Perspectives on Canada's Evolving Place in the World Economy</w:t>
            </w:r>
          </w:p>
        </w:tc>
        <w:tc>
          <w:tcPr>
            <w:tcW w:w="1842" w:type="dxa"/>
          </w:tcPr>
          <w:p w14:paraId="1AEFC8E6"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lang w:val="en-IE"/>
              </w:rPr>
              <w:t>Centre for International Governance Innovation (CIGI), Waterloo, Canada.</w:t>
            </w:r>
          </w:p>
        </w:tc>
        <w:tc>
          <w:tcPr>
            <w:tcW w:w="2835" w:type="dxa"/>
          </w:tcPr>
          <w:p w14:paraId="7BFAE071"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Edited collection was published by University of Toronto Press in December 2013</w:t>
            </w:r>
          </w:p>
        </w:tc>
      </w:tr>
    </w:tbl>
    <w:p w14:paraId="137E6CD9" w14:textId="77777777" w:rsidR="00F12A7B" w:rsidRPr="00B202DC" w:rsidRDefault="00F12A7B" w:rsidP="00F12A7B">
      <w:pPr>
        <w:rPr>
          <w:rFonts w:ascii="Times New Roman" w:hAnsi="Times New Roman" w:cs="Times New Roman"/>
          <w:sz w:val="24"/>
          <w:szCs w:val="24"/>
        </w:rPr>
      </w:pPr>
    </w:p>
    <w:p w14:paraId="74227D12" w14:textId="77777777" w:rsidR="00F12A7B" w:rsidRPr="00B202DC" w:rsidRDefault="00F12A7B" w:rsidP="00F12A7B">
      <w:pPr>
        <w:rPr>
          <w:rFonts w:ascii="Times New Roman" w:hAnsi="Times New Roman" w:cs="Times New Roman"/>
          <w:sz w:val="24"/>
          <w:szCs w:val="24"/>
          <w:lang w:val="en-IE"/>
        </w:rPr>
      </w:pPr>
    </w:p>
    <w:p w14:paraId="6A251D3D" w14:textId="77777777" w:rsidR="00F12A7B" w:rsidRDefault="00F12A7B" w:rsidP="00F12A7B">
      <w:pPr>
        <w:pStyle w:val="Heading2"/>
        <w:rPr>
          <w:lang w:val="en-IE"/>
        </w:rPr>
      </w:pPr>
      <w:r w:rsidRPr="00B202DC">
        <w:rPr>
          <w:lang w:val="en-IE"/>
        </w:rPr>
        <w:t>Research Income</w:t>
      </w:r>
    </w:p>
    <w:p w14:paraId="2CDF972F" w14:textId="77777777" w:rsidR="009A3621" w:rsidRDefault="009A3621" w:rsidP="009A3621">
      <w:pPr>
        <w:rPr>
          <w:lang w:val="en-IE"/>
        </w:rPr>
      </w:pPr>
    </w:p>
    <w:p w14:paraId="18B7C0BD" w14:textId="77777777" w:rsidR="009A3621" w:rsidRPr="00C25CCB" w:rsidRDefault="009A3621" w:rsidP="009A3621">
      <w:pPr>
        <w:rPr>
          <w:rFonts w:ascii="Times New Roman" w:hAnsi="Times New Roman" w:cs="Times New Roman"/>
          <w:sz w:val="24"/>
          <w:szCs w:val="24"/>
          <w:lang w:val="en-IE"/>
        </w:rPr>
      </w:pPr>
      <w:r w:rsidRPr="00C25CCB">
        <w:rPr>
          <w:rFonts w:ascii="Times New Roman" w:hAnsi="Times New Roman" w:cs="Times New Roman"/>
          <w:sz w:val="24"/>
          <w:szCs w:val="24"/>
          <w:lang w:val="en-IE"/>
        </w:rPr>
        <w:t xml:space="preserve">Since January 2014, I have made 10 applications for research funding. 40% of these applications have been successful, which represents a high success ratio. I have successfully applied for funding </w:t>
      </w:r>
      <w:proofErr w:type="gramStart"/>
      <w:r w:rsidRPr="00C25CCB">
        <w:rPr>
          <w:rFonts w:ascii="Times New Roman" w:hAnsi="Times New Roman" w:cs="Times New Roman"/>
          <w:sz w:val="24"/>
          <w:szCs w:val="24"/>
          <w:lang w:val="en-IE"/>
        </w:rPr>
        <w:t>from  granting</w:t>
      </w:r>
      <w:proofErr w:type="gramEnd"/>
      <w:r w:rsidRPr="00C25CCB">
        <w:rPr>
          <w:rFonts w:ascii="Times New Roman" w:hAnsi="Times New Roman" w:cs="Times New Roman"/>
          <w:sz w:val="24"/>
          <w:szCs w:val="24"/>
          <w:lang w:val="en-IE"/>
        </w:rPr>
        <w:t xml:space="preserve"> bodies such as the Great Britain Sasakawa Foundation and the Foundation of Canadian Studies. To support the workshop I organized in 2014, I obtained funding from a variety of  sources, including a research institute at McMaster University, an environmental history research network, and Toronto’s Rotman School of Management.  In 2014, I was part of an international and interdisciplinary team that successfully won C$90,000 in funding from the Social Science and Humanities Research Council of Canada (the principal investigator for this project is at a Canadian university). I have used my share of this money to hire a research assistant here at the University of Liverpool and to defray travel and other research expenses.  </w:t>
      </w:r>
    </w:p>
    <w:tbl>
      <w:tblPr>
        <w:tblStyle w:val="TableGrid"/>
        <w:tblW w:w="0" w:type="auto"/>
        <w:tblLayout w:type="fixed"/>
        <w:tblLook w:val="04A0" w:firstRow="1" w:lastRow="0" w:firstColumn="1" w:lastColumn="0" w:noHBand="0" w:noVBand="1"/>
      </w:tblPr>
      <w:tblGrid>
        <w:gridCol w:w="1526"/>
        <w:gridCol w:w="3260"/>
        <w:gridCol w:w="2268"/>
        <w:gridCol w:w="2126"/>
      </w:tblGrid>
      <w:tr w:rsidR="00E36F1F" w:rsidRPr="00B202DC" w14:paraId="27D9589C" w14:textId="77777777" w:rsidTr="006125A0">
        <w:trPr>
          <w:trHeight w:val="257"/>
        </w:trPr>
        <w:tc>
          <w:tcPr>
            <w:tcW w:w="1526" w:type="dxa"/>
          </w:tcPr>
          <w:p w14:paraId="5C69E441" w14:textId="77777777" w:rsidR="00E36F1F" w:rsidRDefault="00E36F1F" w:rsidP="00A3338A">
            <w:pPr>
              <w:rPr>
                <w:rFonts w:ascii="Times New Roman" w:hAnsi="Times New Roman" w:cs="Times New Roman"/>
                <w:sz w:val="24"/>
                <w:szCs w:val="24"/>
                <w:lang w:val="en-IE"/>
              </w:rPr>
            </w:pPr>
            <w:r>
              <w:rPr>
                <w:rFonts w:ascii="Times New Roman" w:hAnsi="Times New Roman" w:cs="Times New Roman"/>
                <w:sz w:val="24"/>
                <w:szCs w:val="24"/>
                <w:lang w:val="en-IE"/>
              </w:rPr>
              <w:t>2015-6</w:t>
            </w:r>
          </w:p>
        </w:tc>
        <w:tc>
          <w:tcPr>
            <w:tcW w:w="3260" w:type="dxa"/>
          </w:tcPr>
          <w:p w14:paraId="65668A65" w14:textId="77777777" w:rsidR="00E36F1F" w:rsidRDefault="00E36F1F" w:rsidP="00A3338A">
            <w:pPr>
              <w:rPr>
                <w:rFonts w:ascii="Times New Roman" w:hAnsi="Times New Roman" w:cs="Times New Roman"/>
                <w:sz w:val="24"/>
                <w:szCs w:val="24"/>
                <w:lang w:val="en-IE"/>
              </w:rPr>
            </w:pPr>
            <w:r>
              <w:rPr>
                <w:rFonts w:ascii="Times New Roman" w:hAnsi="Times New Roman" w:cs="Times New Roman"/>
                <w:sz w:val="24"/>
                <w:szCs w:val="24"/>
                <w:lang w:val="en-IE"/>
              </w:rPr>
              <w:t>Research into FabLabs in the UK and Japan</w:t>
            </w:r>
          </w:p>
        </w:tc>
        <w:tc>
          <w:tcPr>
            <w:tcW w:w="2268" w:type="dxa"/>
          </w:tcPr>
          <w:p w14:paraId="29D83D67" w14:textId="77777777" w:rsidR="00E36F1F" w:rsidRDefault="00E36F1F" w:rsidP="00A3338A">
            <w:pPr>
              <w:rPr>
                <w:rFonts w:ascii="Times New Roman" w:hAnsi="Times New Roman" w:cs="Times New Roman"/>
                <w:sz w:val="24"/>
                <w:szCs w:val="24"/>
                <w:lang w:val="en-IE"/>
              </w:rPr>
            </w:pPr>
            <w:r>
              <w:rPr>
                <w:rFonts w:ascii="Times New Roman" w:hAnsi="Times New Roman" w:cs="Times New Roman"/>
                <w:sz w:val="24"/>
                <w:szCs w:val="24"/>
                <w:lang w:val="en-IE"/>
              </w:rPr>
              <w:t>University of Liverpool Pump-Priming Fund</w:t>
            </w:r>
          </w:p>
        </w:tc>
        <w:tc>
          <w:tcPr>
            <w:tcW w:w="2126" w:type="dxa"/>
          </w:tcPr>
          <w:p w14:paraId="67B863CB" w14:textId="77777777" w:rsidR="00E36F1F" w:rsidRDefault="00E36F1F" w:rsidP="00A3338A">
            <w:pPr>
              <w:rPr>
                <w:rFonts w:ascii="Times New Roman" w:hAnsi="Times New Roman" w:cs="Times New Roman"/>
                <w:sz w:val="24"/>
                <w:szCs w:val="24"/>
              </w:rPr>
            </w:pPr>
            <w:r>
              <w:rPr>
                <w:rFonts w:ascii="Times New Roman" w:hAnsi="Times New Roman" w:cs="Times New Roman"/>
                <w:sz w:val="24"/>
                <w:szCs w:val="24"/>
              </w:rPr>
              <w:t>£4,000</w:t>
            </w:r>
          </w:p>
        </w:tc>
      </w:tr>
      <w:tr w:rsidR="00F12A7B" w:rsidRPr="00B202DC" w14:paraId="5350F2E1" w14:textId="77777777" w:rsidTr="006125A0">
        <w:trPr>
          <w:trHeight w:val="257"/>
        </w:trPr>
        <w:tc>
          <w:tcPr>
            <w:tcW w:w="1526" w:type="dxa"/>
          </w:tcPr>
          <w:p w14:paraId="582927CC"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2015</w:t>
            </w:r>
          </w:p>
        </w:tc>
        <w:tc>
          <w:tcPr>
            <w:tcW w:w="3260" w:type="dxa"/>
          </w:tcPr>
          <w:p w14:paraId="3DE88FC1"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Grant</w:t>
            </w:r>
            <w:r w:rsidR="006125A0">
              <w:rPr>
                <w:rFonts w:ascii="Times New Roman" w:hAnsi="Times New Roman" w:cs="Times New Roman"/>
                <w:sz w:val="24"/>
                <w:szCs w:val="24"/>
                <w:lang w:val="en-IE"/>
              </w:rPr>
              <w:t xml:space="preserve"> for Research Trip to Japan</w:t>
            </w:r>
          </w:p>
        </w:tc>
        <w:tc>
          <w:tcPr>
            <w:tcW w:w="2268" w:type="dxa"/>
          </w:tcPr>
          <w:p w14:paraId="1DDFC65E"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Great Britain Sasakawa Foundation</w:t>
            </w:r>
          </w:p>
        </w:tc>
        <w:tc>
          <w:tcPr>
            <w:tcW w:w="2126" w:type="dxa"/>
          </w:tcPr>
          <w:p w14:paraId="2CC9C32A" w14:textId="77777777" w:rsidR="00F12A7B" w:rsidRPr="00B202DC" w:rsidRDefault="00F12A7B" w:rsidP="00A3338A">
            <w:pPr>
              <w:rPr>
                <w:rFonts w:ascii="Times New Roman" w:hAnsi="Times New Roman" w:cs="Times New Roman"/>
                <w:sz w:val="24"/>
                <w:szCs w:val="24"/>
              </w:rPr>
            </w:pPr>
            <w:r>
              <w:rPr>
                <w:rFonts w:ascii="Times New Roman" w:hAnsi="Times New Roman" w:cs="Times New Roman"/>
                <w:sz w:val="24"/>
                <w:szCs w:val="24"/>
              </w:rPr>
              <w:t>£1,000</w:t>
            </w:r>
          </w:p>
        </w:tc>
      </w:tr>
      <w:tr w:rsidR="00F12A7B" w:rsidRPr="00B202DC" w14:paraId="33DC569C" w14:textId="77777777" w:rsidTr="006125A0">
        <w:trPr>
          <w:trHeight w:val="257"/>
        </w:trPr>
        <w:tc>
          <w:tcPr>
            <w:tcW w:w="1526" w:type="dxa"/>
          </w:tcPr>
          <w:p w14:paraId="63828CA9"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2014-2016</w:t>
            </w:r>
          </w:p>
        </w:tc>
        <w:tc>
          <w:tcPr>
            <w:tcW w:w="3260" w:type="dxa"/>
          </w:tcPr>
          <w:p w14:paraId="225B10F4" w14:textId="77777777" w:rsidR="00F12A7B" w:rsidRDefault="00F12A7B" w:rsidP="00A3338A">
            <w:pPr>
              <w:rPr>
                <w:rFonts w:ascii="Times New Roman" w:hAnsi="Times New Roman" w:cs="Times New Roman"/>
                <w:sz w:val="24"/>
                <w:szCs w:val="24"/>
              </w:rPr>
            </w:pPr>
            <w:r w:rsidRPr="00181AFF">
              <w:rPr>
                <w:rFonts w:ascii="Times New Roman" w:eastAsia="Times New Roman" w:hAnsi="Times New Roman" w:cs="Times New Roman"/>
                <w:sz w:val="24"/>
                <w:szCs w:val="24"/>
              </w:rPr>
              <w:t xml:space="preserve">Empire, Trees, and Climate in the North Atlantic: Towards Critical </w:t>
            </w:r>
            <w:proofErr w:type="spellStart"/>
            <w:r w:rsidRPr="00181AFF">
              <w:rPr>
                <w:rFonts w:ascii="Times New Roman" w:eastAsia="Times New Roman" w:hAnsi="Times New Roman" w:cs="Times New Roman"/>
                <w:sz w:val="24"/>
                <w:szCs w:val="24"/>
              </w:rPr>
              <w:t>Dendro-Provenancing</w:t>
            </w:r>
            <w:proofErr w:type="spellEnd"/>
          </w:p>
          <w:p w14:paraId="1AA62727" w14:textId="77777777" w:rsidR="00F12A7B" w:rsidRDefault="00F12A7B" w:rsidP="00A3338A">
            <w:pPr>
              <w:rPr>
                <w:rFonts w:ascii="Times New Roman" w:hAnsi="Times New Roman" w:cs="Times New Roman"/>
                <w:sz w:val="24"/>
                <w:szCs w:val="24"/>
              </w:rPr>
            </w:pPr>
          </w:p>
          <w:p w14:paraId="7338B3B8" w14:textId="77777777" w:rsidR="00F12A7B" w:rsidRPr="00372825" w:rsidRDefault="00F12A7B" w:rsidP="00A3338A">
            <w:pPr>
              <w:rPr>
                <w:rFonts w:ascii="Times New Roman" w:hAnsi="Times New Roman" w:cs="Times New Roman"/>
                <w:sz w:val="24"/>
                <w:szCs w:val="24"/>
              </w:rPr>
            </w:pPr>
            <w:r>
              <w:rPr>
                <w:rFonts w:ascii="Times New Roman" w:hAnsi="Times New Roman" w:cs="Times New Roman"/>
                <w:sz w:val="24"/>
                <w:szCs w:val="24"/>
              </w:rPr>
              <w:t xml:space="preserve">PI: </w:t>
            </w:r>
            <w:r w:rsidRPr="00372825">
              <w:rPr>
                <w:rFonts w:ascii="Times New Roman" w:hAnsi="Times New Roman" w:cs="Times New Roman"/>
                <w:sz w:val="24"/>
                <w:szCs w:val="24"/>
              </w:rPr>
              <w:t>Kirsten Greer * (Geography,</w:t>
            </w:r>
            <w:r>
              <w:rPr>
                <w:rFonts w:ascii="Times New Roman" w:hAnsi="Times New Roman" w:cs="Times New Roman"/>
                <w:sz w:val="24"/>
                <w:szCs w:val="24"/>
              </w:rPr>
              <w:t xml:space="preserve"> Nipissing University). My fellow co-applicants. </w:t>
            </w:r>
            <w:r w:rsidRPr="00372825">
              <w:rPr>
                <w:rFonts w:ascii="Times New Roman" w:hAnsi="Times New Roman" w:cs="Times New Roman"/>
                <w:sz w:val="24"/>
                <w:szCs w:val="24"/>
              </w:rPr>
              <w:t xml:space="preserve">Adam </w:t>
            </w:r>
            <w:proofErr w:type="spellStart"/>
            <w:r w:rsidRPr="00372825">
              <w:rPr>
                <w:rFonts w:ascii="Times New Roman" w:hAnsi="Times New Roman" w:cs="Times New Roman"/>
                <w:sz w:val="24"/>
                <w:szCs w:val="24"/>
              </w:rPr>
              <w:t>Csank</w:t>
            </w:r>
            <w:proofErr w:type="spellEnd"/>
            <w:r w:rsidRPr="00372825">
              <w:rPr>
                <w:rFonts w:ascii="Times New Roman" w:hAnsi="Times New Roman" w:cs="Times New Roman"/>
                <w:sz w:val="24"/>
                <w:szCs w:val="24"/>
              </w:rPr>
              <w:t xml:space="preserve"> (Physical Geography, Nipissing University); Kirby Calvert (Geography, Pennsylvania State University); </w:t>
            </w:r>
          </w:p>
          <w:p w14:paraId="61538EA8" w14:textId="77777777" w:rsidR="00F12A7B" w:rsidRPr="00372825" w:rsidRDefault="00F12A7B" w:rsidP="00A3338A">
            <w:pPr>
              <w:rPr>
                <w:rFonts w:ascii="Times New Roman" w:hAnsi="Times New Roman" w:cs="Times New Roman"/>
                <w:sz w:val="24"/>
                <w:szCs w:val="24"/>
              </w:rPr>
            </w:pPr>
            <w:r w:rsidRPr="00372825">
              <w:rPr>
                <w:rFonts w:ascii="Times New Roman" w:hAnsi="Times New Roman" w:cs="Times New Roman"/>
                <w:sz w:val="24"/>
                <w:szCs w:val="24"/>
              </w:rPr>
              <w:t xml:space="preserve">Kimberly Monk (Archaeology &amp; Anthropology, Bristol University) </w:t>
            </w:r>
          </w:p>
          <w:p w14:paraId="5D94A3C3" w14:textId="77777777" w:rsidR="00F12A7B" w:rsidRPr="00B202DC" w:rsidRDefault="00F12A7B" w:rsidP="00A3338A">
            <w:pPr>
              <w:rPr>
                <w:rFonts w:ascii="Times New Roman" w:hAnsi="Times New Roman" w:cs="Times New Roman"/>
                <w:sz w:val="24"/>
                <w:szCs w:val="24"/>
                <w:lang w:val="en-IE"/>
              </w:rPr>
            </w:pPr>
          </w:p>
        </w:tc>
        <w:tc>
          <w:tcPr>
            <w:tcW w:w="2268" w:type="dxa"/>
          </w:tcPr>
          <w:p w14:paraId="2A5B5CCA"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 xml:space="preserve">Social Science and Humanities Research Council of Canada, Insight Development Grant </w:t>
            </w:r>
          </w:p>
        </w:tc>
        <w:tc>
          <w:tcPr>
            <w:tcW w:w="2126" w:type="dxa"/>
          </w:tcPr>
          <w:p w14:paraId="0E0368E8" w14:textId="77777777" w:rsidR="00F12A7B" w:rsidRPr="00B202DC" w:rsidRDefault="00F12A7B" w:rsidP="00A3338A">
            <w:pPr>
              <w:rPr>
                <w:rFonts w:ascii="Times New Roman" w:hAnsi="Times New Roman" w:cs="Times New Roman"/>
                <w:sz w:val="24"/>
                <w:szCs w:val="24"/>
              </w:rPr>
            </w:pPr>
            <w:r>
              <w:rPr>
                <w:rFonts w:ascii="Times New Roman" w:hAnsi="Times New Roman" w:cs="Times New Roman"/>
                <w:sz w:val="24"/>
                <w:szCs w:val="24"/>
              </w:rPr>
              <w:t>C$90,000 (approximately £45,000)</w:t>
            </w:r>
          </w:p>
        </w:tc>
      </w:tr>
      <w:tr w:rsidR="00F12A7B" w:rsidRPr="00B202DC" w14:paraId="78C72A11" w14:textId="77777777" w:rsidTr="006125A0">
        <w:trPr>
          <w:trHeight w:val="257"/>
        </w:trPr>
        <w:tc>
          <w:tcPr>
            <w:tcW w:w="1526" w:type="dxa"/>
            <w:vMerge w:val="restart"/>
          </w:tcPr>
          <w:p w14:paraId="26F37FB5"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2014</w:t>
            </w:r>
          </w:p>
        </w:tc>
        <w:tc>
          <w:tcPr>
            <w:tcW w:w="3260" w:type="dxa"/>
            <w:vMerge w:val="restart"/>
          </w:tcPr>
          <w:p w14:paraId="6676FED8"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Funds committed to support the </w:t>
            </w:r>
            <w:r w:rsidRPr="00B202DC">
              <w:rPr>
                <w:rFonts w:ascii="Times New Roman" w:hAnsi="Times New Roman" w:cs="Times New Roman"/>
                <w:i/>
                <w:sz w:val="24"/>
                <w:szCs w:val="24"/>
              </w:rPr>
              <w:t>Business and Environmental History</w:t>
            </w:r>
            <w:r w:rsidRPr="00B202DC">
              <w:rPr>
                <w:rFonts w:ascii="Times New Roman" w:hAnsi="Times New Roman" w:cs="Times New Roman"/>
                <w:sz w:val="24"/>
                <w:szCs w:val="24"/>
              </w:rPr>
              <w:t xml:space="preserve"> workshop</w:t>
            </w:r>
            <w:r>
              <w:rPr>
                <w:rFonts w:ascii="Times New Roman" w:hAnsi="Times New Roman" w:cs="Times New Roman"/>
                <w:sz w:val="24"/>
                <w:szCs w:val="24"/>
              </w:rPr>
              <w:t xml:space="preserve"> at the </w:t>
            </w:r>
            <w:proofErr w:type="spellStart"/>
            <w:r>
              <w:rPr>
                <w:rFonts w:ascii="Times New Roman" w:hAnsi="Times New Roman" w:cs="Times New Roman"/>
                <w:sz w:val="24"/>
                <w:szCs w:val="24"/>
              </w:rPr>
              <w:t>Rotman</w:t>
            </w:r>
            <w:proofErr w:type="spellEnd"/>
            <w:r>
              <w:rPr>
                <w:rFonts w:ascii="Times New Roman" w:hAnsi="Times New Roman" w:cs="Times New Roman"/>
                <w:sz w:val="24"/>
                <w:szCs w:val="24"/>
              </w:rPr>
              <w:t xml:space="preserve"> School of Management in Toronto</w:t>
            </w:r>
          </w:p>
        </w:tc>
        <w:tc>
          <w:tcPr>
            <w:tcW w:w="2268" w:type="dxa"/>
          </w:tcPr>
          <w:p w14:paraId="7E1B983B"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Wilson Institute, McMaster University</w:t>
            </w:r>
          </w:p>
        </w:tc>
        <w:tc>
          <w:tcPr>
            <w:tcW w:w="2126" w:type="dxa"/>
          </w:tcPr>
          <w:p w14:paraId="03AC01A1" w14:textId="77777777" w:rsidR="00F12A7B" w:rsidRPr="00B202DC" w:rsidRDefault="00F12A7B" w:rsidP="00A3338A">
            <w:pPr>
              <w:rPr>
                <w:rFonts w:ascii="Times New Roman" w:hAnsi="Times New Roman" w:cs="Times New Roman"/>
                <w:sz w:val="24"/>
                <w:szCs w:val="24"/>
              </w:rPr>
            </w:pPr>
            <w:r w:rsidRPr="00B202DC">
              <w:rPr>
                <w:rFonts w:ascii="Times New Roman" w:hAnsi="Times New Roman" w:cs="Times New Roman"/>
                <w:sz w:val="24"/>
                <w:szCs w:val="24"/>
              </w:rPr>
              <w:t>Cdn$5,000</w:t>
            </w:r>
          </w:p>
        </w:tc>
      </w:tr>
      <w:tr w:rsidR="00F12A7B" w:rsidRPr="00B202DC" w14:paraId="767A026D" w14:textId="77777777" w:rsidTr="006125A0">
        <w:trPr>
          <w:trHeight w:val="256"/>
        </w:trPr>
        <w:tc>
          <w:tcPr>
            <w:tcW w:w="1526" w:type="dxa"/>
            <w:vMerge/>
          </w:tcPr>
          <w:p w14:paraId="0BA5D14E" w14:textId="77777777" w:rsidR="00F12A7B" w:rsidRPr="00B202DC" w:rsidRDefault="00F12A7B" w:rsidP="00A3338A">
            <w:pPr>
              <w:rPr>
                <w:rFonts w:ascii="Times New Roman" w:hAnsi="Times New Roman" w:cs="Times New Roman"/>
                <w:sz w:val="24"/>
                <w:szCs w:val="24"/>
                <w:lang w:val="en-IE"/>
              </w:rPr>
            </w:pPr>
          </w:p>
        </w:tc>
        <w:tc>
          <w:tcPr>
            <w:tcW w:w="3260" w:type="dxa"/>
            <w:vMerge/>
          </w:tcPr>
          <w:p w14:paraId="735B4C03" w14:textId="77777777" w:rsidR="00F12A7B" w:rsidRPr="00B202DC" w:rsidRDefault="00F12A7B" w:rsidP="00A3338A">
            <w:pPr>
              <w:rPr>
                <w:rFonts w:ascii="Times New Roman" w:hAnsi="Times New Roman" w:cs="Times New Roman"/>
                <w:sz w:val="24"/>
                <w:szCs w:val="24"/>
                <w:lang w:val="en-IE"/>
              </w:rPr>
            </w:pPr>
          </w:p>
        </w:tc>
        <w:tc>
          <w:tcPr>
            <w:tcW w:w="2268" w:type="dxa"/>
          </w:tcPr>
          <w:p w14:paraId="10801584"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Network in Canadian History and Environment</w:t>
            </w:r>
          </w:p>
        </w:tc>
        <w:tc>
          <w:tcPr>
            <w:tcW w:w="2126" w:type="dxa"/>
          </w:tcPr>
          <w:p w14:paraId="1CC61756"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Cdn$4,000</w:t>
            </w:r>
          </w:p>
        </w:tc>
      </w:tr>
      <w:tr w:rsidR="00F12A7B" w:rsidRPr="00B202DC" w14:paraId="313474B0" w14:textId="77777777" w:rsidTr="006125A0">
        <w:trPr>
          <w:trHeight w:val="256"/>
        </w:trPr>
        <w:tc>
          <w:tcPr>
            <w:tcW w:w="1526" w:type="dxa"/>
            <w:vMerge/>
          </w:tcPr>
          <w:p w14:paraId="41BBF4AD" w14:textId="77777777" w:rsidR="00F12A7B" w:rsidRPr="00B202DC" w:rsidRDefault="00F12A7B" w:rsidP="00A3338A">
            <w:pPr>
              <w:rPr>
                <w:rFonts w:ascii="Times New Roman" w:hAnsi="Times New Roman" w:cs="Times New Roman"/>
                <w:sz w:val="24"/>
                <w:szCs w:val="24"/>
                <w:lang w:val="en-IE"/>
              </w:rPr>
            </w:pPr>
          </w:p>
        </w:tc>
        <w:tc>
          <w:tcPr>
            <w:tcW w:w="3260" w:type="dxa"/>
            <w:vMerge/>
          </w:tcPr>
          <w:p w14:paraId="62A66C09" w14:textId="77777777" w:rsidR="00F12A7B" w:rsidRPr="00B202DC" w:rsidRDefault="00F12A7B" w:rsidP="00A3338A">
            <w:pPr>
              <w:rPr>
                <w:rFonts w:ascii="Times New Roman" w:hAnsi="Times New Roman" w:cs="Times New Roman"/>
                <w:sz w:val="24"/>
                <w:szCs w:val="24"/>
                <w:lang w:val="en-IE"/>
              </w:rPr>
            </w:pPr>
          </w:p>
        </w:tc>
        <w:tc>
          <w:tcPr>
            <w:tcW w:w="2268" w:type="dxa"/>
          </w:tcPr>
          <w:p w14:paraId="258B7149"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Rotman School of Management</w:t>
            </w:r>
          </w:p>
        </w:tc>
        <w:tc>
          <w:tcPr>
            <w:tcW w:w="2126" w:type="dxa"/>
          </w:tcPr>
          <w:p w14:paraId="7185B317"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Cdn$2,000</w:t>
            </w:r>
          </w:p>
        </w:tc>
      </w:tr>
      <w:tr w:rsidR="00F12A7B" w:rsidRPr="00B202DC" w14:paraId="0DB23437" w14:textId="77777777" w:rsidTr="006125A0">
        <w:trPr>
          <w:trHeight w:val="445"/>
        </w:trPr>
        <w:tc>
          <w:tcPr>
            <w:tcW w:w="1526" w:type="dxa"/>
          </w:tcPr>
          <w:p w14:paraId="446D5D2D"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2014</w:t>
            </w:r>
          </w:p>
        </w:tc>
        <w:tc>
          <w:tcPr>
            <w:tcW w:w="3260" w:type="dxa"/>
          </w:tcPr>
          <w:p w14:paraId="329C6E00"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Grant</w:t>
            </w:r>
            <w:r w:rsidR="006125A0">
              <w:rPr>
                <w:rFonts w:ascii="Times New Roman" w:hAnsi="Times New Roman" w:cs="Times New Roman"/>
                <w:sz w:val="24"/>
                <w:szCs w:val="24"/>
                <w:lang w:val="en-IE"/>
              </w:rPr>
              <w:t xml:space="preserve"> for Research to Japan</w:t>
            </w:r>
          </w:p>
        </w:tc>
        <w:tc>
          <w:tcPr>
            <w:tcW w:w="2268" w:type="dxa"/>
          </w:tcPr>
          <w:p w14:paraId="3634C9FF"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Great Britain Sasakawa Foundation</w:t>
            </w:r>
          </w:p>
        </w:tc>
        <w:tc>
          <w:tcPr>
            <w:tcW w:w="2126" w:type="dxa"/>
          </w:tcPr>
          <w:p w14:paraId="223606DE"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£1,250</w:t>
            </w:r>
          </w:p>
        </w:tc>
      </w:tr>
      <w:tr w:rsidR="00F12A7B" w:rsidRPr="00B202DC" w14:paraId="1421E30B" w14:textId="77777777" w:rsidTr="006125A0">
        <w:trPr>
          <w:trHeight w:val="445"/>
        </w:trPr>
        <w:tc>
          <w:tcPr>
            <w:tcW w:w="1526" w:type="dxa"/>
          </w:tcPr>
          <w:p w14:paraId="0889D2FD"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2014</w:t>
            </w:r>
          </w:p>
        </w:tc>
        <w:tc>
          <w:tcPr>
            <w:tcW w:w="3260" w:type="dxa"/>
          </w:tcPr>
          <w:p w14:paraId="2A6FDF72"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Travel to Canada Award</w:t>
            </w:r>
          </w:p>
        </w:tc>
        <w:tc>
          <w:tcPr>
            <w:tcW w:w="2268" w:type="dxa"/>
          </w:tcPr>
          <w:p w14:paraId="20DBE059"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Foundation for Canadian Studies in the UK</w:t>
            </w:r>
          </w:p>
        </w:tc>
        <w:tc>
          <w:tcPr>
            <w:tcW w:w="2126" w:type="dxa"/>
          </w:tcPr>
          <w:p w14:paraId="2E3A7832" w14:textId="77777777" w:rsidR="00F12A7B" w:rsidRPr="00B202DC" w:rsidRDefault="00F12A7B" w:rsidP="00A3338A">
            <w:pPr>
              <w:rPr>
                <w:rFonts w:ascii="Times New Roman" w:hAnsi="Times New Roman" w:cs="Times New Roman"/>
                <w:sz w:val="24"/>
                <w:szCs w:val="24"/>
                <w:lang w:val="en-IE"/>
              </w:rPr>
            </w:pPr>
            <w:r>
              <w:rPr>
                <w:rFonts w:ascii="Times New Roman" w:hAnsi="Times New Roman" w:cs="Times New Roman"/>
                <w:sz w:val="24"/>
                <w:szCs w:val="24"/>
                <w:lang w:val="en-IE"/>
              </w:rPr>
              <w:t>£750</w:t>
            </w:r>
          </w:p>
        </w:tc>
      </w:tr>
      <w:tr w:rsidR="00F12A7B" w:rsidRPr="00B202DC" w14:paraId="619AAB1D" w14:textId="77777777" w:rsidTr="006125A0">
        <w:trPr>
          <w:trHeight w:val="445"/>
        </w:trPr>
        <w:tc>
          <w:tcPr>
            <w:tcW w:w="1526" w:type="dxa"/>
          </w:tcPr>
          <w:p w14:paraId="730FDE68"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2011</w:t>
            </w:r>
          </w:p>
        </w:tc>
        <w:tc>
          <w:tcPr>
            <w:tcW w:w="3260" w:type="dxa"/>
          </w:tcPr>
          <w:p w14:paraId="42D42B93"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Alfred Chandler Travel Fellowship</w:t>
            </w:r>
          </w:p>
        </w:tc>
        <w:tc>
          <w:tcPr>
            <w:tcW w:w="2268" w:type="dxa"/>
          </w:tcPr>
          <w:p w14:paraId="6098808A"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Harvard Business School</w:t>
            </w:r>
          </w:p>
        </w:tc>
        <w:tc>
          <w:tcPr>
            <w:tcW w:w="2126" w:type="dxa"/>
          </w:tcPr>
          <w:p w14:paraId="55881BAD"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US$1,000</w:t>
            </w:r>
          </w:p>
        </w:tc>
      </w:tr>
      <w:tr w:rsidR="00F12A7B" w:rsidRPr="00B202DC" w14:paraId="5329529B" w14:textId="77777777" w:rsidTr="006125A0">
        <w:trPr>
          <w:trHeight w:val="445"/>
        </w:trPr>
        <w:tc>
          <w:tcPr>
            <w:tcW w:w="1526" w:type="dxa"/>
          </w:tcPr>
          <w:p w14:paraId="05A36DA0"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2010</w:t>
            </w:r>
          </w:p>
          <w:p w14:paraId="69B150CA" w14:textId="77777777" w:rsidR="00F12A7B" w:rsidRPr="00B202DC" w:rsidRDefault="00F12A7B" w:rsidP="00A3338A">
            <w:pPr>
              <w:rPr>
                <w:rFonts w:ascii="Times New Roman" w:hAnsi="Times New Roman" w:cs="Times New Roman"/>
                <w:sz w:val="24"/>
                <w:szCs w:val="24"/>
                <w:lang w:val="en-IE"/>
              </w:rPr>
            </w:pPr>
          </w:p>
        </w:tc>
        <w:tc>
          <w:tcPr>
            <w:tcW w:w="3260" w:type="dxa"/>
          </w:tcPr>
          <w:p w14:paraId="52754207"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Funds to support Workshop. Co-applicant. Lead Applicant: Professor Patrice Dutil, Ryerson University. I was the co-applicant.</w:t>
            </w:r>
          </w:p>
        </w:tc>
        <w:tc>
          <w:tcPr>
            <w:tcW w:w="2268" w:type="dxa"/>
          </w:tcPr>
          <w:p w14:paraId="7772EEEA"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Social Science and Humanities Research Council of Canada (SSHRC)</w:t>
            </w:r>
          </w:p>
        </w:tc>
        <w:tc>
          <w:tcPr>
            <w:tcW w:w="2126" w:type="dxa"/>
          </w:tcPr>
          <w:p w14:paraId="0F448830"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Cdn$25,000</w:t>
            </w:r>
          </w:p>
        </w:tc>
      </w:tr>
      <w:tr w:rsidR="00F12A7B" w:rsidRPr="00B202DC" w14:paraId="5461070A" w14:textId="77777777" w:rsidTr="006125A0">
        <w:trPr>
          <w:trHeight w:val="518"/>
        </w:trPr>
        <w:tc>
          <w:tcPr>
            <w:tcW w:w="1526" w:type="dxa"/>
            <w:vMerge w:val="restart"/>
          </w:tcPr>
          <w:p w14:paraId="7352F4D9"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2010</w:t>
            </w:r>
          </w:p>
        </w:tc>
        <w:tc>
          <w:tcPr>
            <w:tcW w:w="3260" w:type="dxa"/>
            <w:vMerge w:val="restart"/>
          </w:tcPr>
          <w:p w14:paraId="5088224A"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Funds to support the Globalization and Canadian </w:t>
            </w:r>
            <w:r w:rsidR="006125A0">
              <w:rPr>
                <w:rFonts w:ascii="Times New Roman" w:hAnsi="Times New Roman" w:cs="Times New Roman"/>
                <w:sz w:val="24"/>
                <w:szCs w:val="24"/>
                <w:lang w:val="en-IE"/>
              </w:rPr>
              <w:t xml:space="preserve">Business </w:t>
            </w:r>
            <w:r w:rsidRPr="00B202DC">
              <w:rPr>
                <w:rFonts w:ascii="Times New Roman" w:hAnsi="Times New Roman" w:cs="Times New Roman"/>
                <w:sz w:val="24"/>
                <w:szCs w:val="24"/>
                <w:lang w:val="en-IE"/>
              </w:rPr>
              <w:t>History workshop.</w:t>
            </w:r>
          </w:p>
          <w:p w14:paraId="11985BA9" w14:textId="77777777" w:rsidR="00F12A7B" w:rsidRPr="00B202DC" w:rsidRDefault="00F12A7B" w:rsidP="00A3338A">
            <w:pPr>
              <w:rPr>
                <w:rFonts w:ascii="Times New Roman" w:hAnsi="Times New Roman" w:cs="Times New Roman"/>
                <w:sz w:val="24"/>
                <w:szCs w:val="24"/>
                <w:lang w:val="en-IE"/>
              </w:rPr>
            </w:pPr>
          </w:p>
        </w:tc>
        <w:tc>
          <w:tcPr>
            <w:tcW w:w="2268" w:type="dxa"/>
          </w:tcPr>
          <w:p w14:paraId="1D010FA7"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 xml:space="preserve">Centre for International Governance Innovation, University of Waterloo </w:t>
            </w:r>
          </w:p>
        </w:tc>
        <w:tc>
          <w:tcPr>
            <w:tcW w:w="2126" w:type="dxa"/>
          </w:tcPr>
          <w:p w14:paraId="4CC2486B"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Cdn$3,500</w:t>
            </w:r>
          </w:p>
        </w:tc>
      </w:tr>
      <w:tr w:rsidR="00F12A7B" w:rsidRPr="00B202DC" w14:paraId="6131B914" w14:textId="77777777" w:rsidTr="006125A0">
        <w:trPr>
          <w:trHeight w:val="517"/>
        </w:trPr>
        <w:tc>
          <w:tcPr>
            <w:tcW w:w="1526" w:type="dxa"/>
            <w:vMerge/>
          </w:tcPr>
          <w:p w14:paraId="2957E021" w14:textId="77777777" w:rsidR="00F12A7B" w:rsidRPr="00B202DC" w:rsidRDefault="00F12A7B" w:rsidP="00A3338A">
            <w:pPr>
              <w:rPr>
                <w:rFonts w:ascii="Times New Roman" w:hAnsi="Times New Roman" w:cs="Times New Roman"/>
                <w:sz w:val="24"/>
                <w:szCs w:val="24"/>
                <w:lang w:val="en-IE"/>
              </w:rPr>
            </w:pPr>
          </w:p>
        </w:tc>
        <w:tc>
          <w:tcPr>
            <w:tcW w:w="3260" w:type="dxa"/>
            <w:vMerge/>
          </w:tcPr>
          <w:p w14:paraId="2B3E0F22" w14:textId="77777777" w:rsidR="00F12A7B" w:rsidRPr="00B202DC" w:rsidRDefault="00F12A7B" w:rsidP="00A3338A">
            <w:pPr>
              <w:rPr>
                <w:rFonts w:ascii="Times New Roman" w:hAnsi="Times New Roman" w:cs="Times New Roman"/>
                <w:sz w:val="24"/>
                <w:szCs w:val="24"/>
                <w:lang w:val="en-IE"/>
              </w:rPr>
            </w:pPr>
          </w:p>
        </w:tc>
        <w:tc>
          <w:tcPr>
            <w:tcW w:w="2268" w:type="dxa"/>
          </w:tcPr>
          <w:p w14:paraId="06D74739"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Social Science and Humanities Research Council of Canada SIG Funds for Workshop.</w:t>
            </w:r>
          </w:p>
        </w:tc>
        <w:tc>
          <w:tcPr>
            <w:tcW w:w="2126" w:type="dxa"/>
          </w:tcPr>
          <w:p w14:paraId="0BD40E35" w14:textId="77777777" w:rsidR="00F12A7B" w:rsidRPr="00B202DC" w:rsidRDefault="00F12A7B" w:rsidP="00A3338A">
            <w:pPr>
              <w:rPr>
                <w:rFonts w:ascii="Times New Roman" w:hAnsi="Times New Roman" w:cs="Times New Roman"/>
                <w:sz w:val="24"/>
                <w:szCs w:val="24"/>
                <w:lang w:val="en-IE"/>
              </w:rPr>
            </w:pPr>
            <w:r w:rsidRPr="00B202DC">
              <w:rPr>
                <w:rFonts w:ascii="Times New Roman" w:hAnsi="Times New Roman" w:cs="Times New Roman"/>
                <w:sz w:val="24"/>
                <w:szCs w:val="24"/>
                <w:lang w:val="en-IE"/>
              </w:rPr>
              <w:t>Cdn$980</w:t>
            </w:r>
          </w:p>
        </w:tc>
      </w:tr>
    </w:tbl>
    <w:p w14:paraId="4B962C73" w14:textId="77777777" w:rsidR="00F12A7B" w:rsidRPr="00B202DC" w:rsidRDefault="00F12A7B" w:rsidP="00F12A7B">
      <w:pPr>
        <w:rPr>
          <w:rFonts w:ascii="Times New Roman" w:hAnsi="Times New Roman" w:cs="Times New Roman"/>
          <w:sz w:val="24"/>
          <w:szCs w:val="24"/>
          <w:lang w:val="en-IE"/>
        </w:rPr>
      </w:pPr>
    </w:p>
    <w:p w14:paraId="5B341F1A" w14:textId="77777777" w:rsidR="00F12A7B" w:rsidRDefault="00F12A7B" w:rsidP="0004449F"/>
    <w:p w14:paraId="799A14CA" w14:textId="77777777" w:rsidR="00F12A7B" w:rsidRPr="0004449F" w:rsidRDefault="00F12A7B" w:rsidP="0004449F"/>
    <w:p w14:paraId="271C7C40" w14:textId="77777777" w:rsidR="008418E3" w:rsidRPr="0004449F" w:rsidRDefault="008418E3" w:rsidP="002B0F17">
      <w:pPr>
        <w:rPr>
          <w:rFonts w:ascii="Times New Roman" w:hAnsi="Times New Roman" w:cs="Times New Roman"/>
          <w:sz w:val="24"/>
          <w:szCs w:val="24"/>
          <w:lang w:val="en-IE"/>
        </w:rPr>
      </w:pPr>
    </w:p>
    <w:p w14:paraId="0AD76843" w14:textId="77777777" w:rsidR="002B0F17" w:rsidRPr="0004449F" w:rsidRDefault="002B0F17" w:rsidP="0004449F">
      <w:pPr>
        <w:pStyle w:val="Heading2"/>
        <w:rPr>
          <w:lang w:val="en-IE"/>
        </w:rPr>
      </w:pPr>
      <w:r w:rsidRPr="0004449F">
        <w:rPr>
          <w:lang w:val="en-IE"/>
        </w:rPr>
        <w:t xml:space="preserve">Book-Format Publications </w:t>
      </w:r>
    </w:p>
    <w:tbl>
      <w:tblPr>
        <w:tblStyle w:val="TableGrid"/>
        <w:tblW w:w="0" w:type="auto"/>
        <w:tblLayout w:type="fixed"/>
        <w:tblLook w:val="04A0" w:firstRow="1" w:lastRow="0" w:firstColumn="1" w:lastColumn="0" w:noHBand="0" w:noVBand="1"/>
      </w:tblPr>
      <w:tblGrid>
        <w:gridCol w:w="1668"/>
        <w:gridCol w:w="7512"/>
      </w:tblGrid>
      <w:tr w:rsidR="002B0F17" w:rsidRPr="0004449F" w14:paraId="514BCF0B" w14:textId="77777777" w:rsidTr="00A3338A">
        <w:trPr>
          <w:trHeight w:val="511"/>
        </w:trPr>
        <w:tc>
          <w:tcPr>
            <w:tcW w:w="1668" w:type="dxa"/>
            <w:vMerge w:val="restart"/>
          </w:tcPr>
          <w:p w14:paraId="04C790FC" w14:textId="77777777" w:rsidR="002B0F17" w:rsidRPr="0004449F" w:rsidRDefault="002B0F17" w:rsidP="00A3338A">
            <w:pPr>
              <w:spacing w:line="276" w:lineRule="auto"/>
              <w:rPr>
                <w:rFonts w:ascii="Times New Roman" w:hAnsi="Times New Roman" w:cs="Times New Roman"/>
                <w:b/>
                <w:i/>
                <w:sz w:val="24"/>
                <w:szCs w:val="24"/>
              </w:rPr>
            </w:pPr>
            <w:r w:rsidRPr="0004449F">
              <w:rPr>
                <w:rFonts w:ascii="Times New Roman" w:hAnsi="Times New Roman" w:cs="Times New Roman"/>
                <w:b/>
                <w:i/>
                <w:sz w:val="24"/>
                <w:szCs w:val="24"/>
              </w:rPr>
              <w:t>Monograph</w:t>
            </w:r>
          </w:p>
        </w:tc>
        <w:tc>
          <w:tcPr>
            <w:tcW w:w="7512" w:type="dxa"/>
          </w:tcPr>
          <w:p w14:paraId="7711C153" w14:textId="77777777" w:rsidR="002B0F17" w:rsidRPr="0004449F" w:rsidRDefault="002B0F17" w:rsidP="00A3338A">
            <w:pPr>
              <w:spacing w:line="276" w:lineRule="auto"/>
              <w:rPr>
                <w:rFonts w:ascii="Times New Roman" w:hAnsi="Times New Roman" w:cs="Times New Roman"/>
                <w:i/>
                <w:sz w:val="24"/>
                <w:szCs w:val="24"/>
                <w:lang w:val="en-IE"/>
              </w:rPr>
            </w:pPr>
            <w:r w:rsidRPr="0004449F">
              <w:rPr>
                <w:rFonts w:ascii="Times New Roman" w:hAnsi="Times New Roman" w:cs="Times New Roman"/>
                <w:sz w:val="24"/>
                <w:szCs w:val="24"/>
                <w:lang w:val="en-IE"/>
              </w:rPr>
              <w:t>Smith, A. (2008).</w:t>
            </w:r>
            <w:r w:rsidRPr="0004449F">
              <w:rPr>
                <w:rFonts w:ascii="Times New Roman" w:hAnsi="Times New Roman" w:cs="Times New Roman"/>
                <w:i/>
                <w:sz w:val="24"/>
                <w:szCs w:val="24"/>
                <w:lang w:val="en-IE"/>
              </w:rPr>
              <w:t xml:space="preserve"> British Businessmen and Canadian Confederation: Constitution-making in an Era of Anglo-Globalization. </w:t>
            </w:r>
            <w:r w:rsidRPr="0004449F">
              <w:rPr>
                <w:rFonts w:ascii="Times New Roman" w:hAnsi="Times New Roman" w:cs="Times New Roman"/>
                <w:sz w:val="24"/>
                <w:szCs w:val="24"/>
                <w:lang w:val="en-IE"/>
              </w:rPr>
              <w:t>Montreal, McGill-Queen’s University Press.</w:t>
            </w:r>
            <w:r w:rsidRPr="0004449F">
              <w:rPr>
                <w:rFonts w:ascii="Times New Roman" w:hAnsi="Times New Roman" w:cs="Times New Roman"/>
                <w:i/>
                <w:sz w:val="24"/>
                <w:szCs w:val="24"/>
                <w:lang w:val="en-IE"/>
              </w:rPr>
              <w:t xml:space="preserve"> </w:t>
            </w:r>
            <w:r w:rsidRPr="0004449F">
              <w:rPr>
                <w:rFonts w:ascii="Times New Roman" w:hAnsi="Times New Roman" w:cs="Times New Roman"/>
                <w:sz w:val="24"/>
                <w:szCs w:val="24"/>
                <w:lang w:val="fr-FR"/>
              </w:rPr>
              <w:t xml:space="preserve">240pp. Peer </w:t>
            </w:r>
            <w:proofErr w:type="spellStart"/>
            <w:r w:rsidRPr="0004449F">
              <w:rPr>
                <w:rFonts w:ascii="Times New Roman" w:hAnsi="Times New Roman" w:cs="Times New Roman"/>
                <w:sz w:val="24"/>
                <w:szCs w:val="24"/>
                <w:lang w:val="fr-FR"/>
              </w:rPr>
              <w:t>reviewed</w:t>
            </w:r>
            <w:proofErr w:type="spellEnd"/>
            <w:r w:rsidRPr="0004449F">
              <w:rPr>
                <w:rFonts w:ascii="Times New Roman" w:hAnsi="Times New Roman" w:cs="Times New Roman"/>
                <w:sz w:val="24"/>
                <w:szCs w:val="24"/>
                <w:lang w:val="fr-FR"/>
              </w:rPr>
              <w:t xml:space="preserve">. </w:t>
            </w:r>
          </w:p>
          <w:p w14:paraId="7F328CAD" w14:textId="77777777" w:rsidR="002B0F17" w:rsidRPr="0004449F" w:rsidRDefault="002B0F17" w:rsidP="00A3338A">
            <w:pPr>
              <w:spacing w:line="276" w:lineRule="auto"/>
              <w:rPr>
                <w:rFonts w:ascii="Times New Roman" w:hAnsi="Times New Roman" w:cs="Times New Roman"/>
                <w:sz w:val="24"/>
                <w:szCs w:val="24"/>
              </w:rPr>
            </w:pPr>
          </w:p>
        </w:tc>
      </w:tr>
      <w:tr w:rsidR="002B0F17" w:rsidRPr="0004449F" w14:paraId="6990CAF7" w14:textId="77777777" w:rsidTr="00A3338A">
        <w:trPr>
          <w:trHeight w:val="510"/>
        </w:trPr>
        <w:tc>
          <w:tcPr>
            <w:tcW w:w="1668" w:type="dxa"/>
            <w:vMerge/>
          </w:tcPr>
          <w:p w14:paraId="6452BF1F" w14:textId="77777777" w:rsidR="002B0F17" w:rsidRPr="0004449F" w:rsidRDefault="002B0F17" w:rsidP="00A3338A">
            <w:pPr>
              <w:rPr>
                <w:rFonts w:ascii="Times New Roman" w:hAnsi="Times New Roman" w:cs="Times New Roman"/>
                <w:sz w:val="24"/>
                <w:szCs w:val="24"/>
              </w:rPr>
            </w:pPr>
          </w:p>
        </w:tc>
        <w:tc>
          <w:tcPr>
            <w:tcW w:w="7512" w:type="dxa"/>
          </w:tcPr>
          <w:p w14:paraId="557AF834" w14:textId="77777777" w:rsidR="002B0F17" w:rsidRPr="0004449F" w:rsidRDefault="002B0F17" w:rsidP="00A3338A">
            <w:pPr>
              <w:rPr>
                <w:rFonts w:ascii="Times New Roman" w:hAnsi="Times New Roman" w:cs="Times New Roman"/>
                <w:sz w:val="24"/>
                <w:szCs w:val="24"/>
                <w:lang w:val="en-HK"/>
              </w:rPr>
            </w:pPr>
            <w:r w:rsidRPr="0004449F">
              <w:rPr>
                <w:rFonts w:ascii="Times New Roman" w:hAnsi="Times New Roman" w:cs="Times New Roman"/>
                <w:sz w:val="24"/>
                <w:szCs w:val="24"/>
                <w:lang w:val="en-HK"/>
              </w:rPr>
              <w:t xml:space="preserve">This book had positive reviews in the </w:t>
            </w:r>
            <w:r w:rsidRPr="0004449F">
              <w:rPr>
                <w:rFonts w:ascii="Times New Roman" w:hAnsi="Times New Roman" w:cs="Times New Roman"/>
                <w:i/>
                <w:sz w:val="24"/>
                <w:szCs w:val="24"/>
                <w:lang w:val="en-HK"/>
              </w:rPr>
              <w:t>American Historical Review</w:t>
            </w:r>
            <w:r w:rsidRPr="0004449F">
              <w:rPr>
                <w:rFonts w:ascii="Times New Roman" w:hAnsi="Times New Roman" w:cs="Times New Roman"/>
                <w:sz w:val="24"/>
                <w:szCs w:val="24"/>
                <w:lang w:val="en-HK"/>
              </w:rPr>
              <w:t xml:space="preserve">, the </w:t>
            </w:r>
            <w:r w:rsidRPr="0004449F">
              <w:rPr>
                <w:rFonts w:ascii="Times New Roman" w:hAnsi="Times New Roman" w:cs="Times New Roman"/>
                <w:i/>
                <w:sz w:val="24"/>
                <w:szCs w:val="24"/>
                <w:lang w:val="en-HK"/>
              </w:rPr>
              <w:t>Canadian Historical Review</w:t>
            </w:r>
            <w:r w:rsidRPr="0004449F">
              <w:rPr>
                <w:rFonts w:ascii="Times New Roman" w:hAnsi="Times New Roman" w:cs="Times New Roman"/>
                <w:sz w:val="24"/>
                <w:szCs w:val="24"/>
                <w:lang w:val="en-HK"/>
              </w:rPr>
              <w:t xml:space="preserve">, </w:t>
            </w:r>
            <w:r w:rsidRPr="0004449F">
              <w:rPr>
                <w:rFonts w:ascii="Times New Roman" w:hAnsi="Times New Roman" w:cs="Times New Roman"/>
                <w:i/>
                <w:sz w:val="24"/>
                <w:szCs w:val="24"/>
                <w:lang w:val="en-HK"/>
              </w:rPr>
              <w:t>Enterprise and Society</w:t>
            </w:r>
            <w:r w:rsidRPr="0004449F">
              <w:rPr>
                <w:rFonts w:ascii="Times New Roman" w:hAnsi="Times New Roman" w:cs="Times New Roman"/>
                <w:sz w:val="24"/>
                <w:szCs w:val="24"/>
                <w:lang w:val="en-HK"/>
              </w:rPr>
              <w:t xml:space="preserve">, and other scholarly publications. </w:t>
            </w:r>
          </w:p>
        </w:tc>
      </w:tr>
    </w:tbl>
    <w:p w14:paraId="72C74B08" w14:textId="77777777" w:rsidR="002B0F17" w:rsidRPr="0004449F" w:rsidRDefault="002B0F17" w:rsidP="002B0F17">
      <w:pPr>
        <w:rPr>
          <w:rFonts w:ascii="Times New Roman" w:hAnsi="Times New Roman" w:cs="Times New Roman"/>
          <w:sz w:val="24"/>
          <w:szCs w:val="24"/>
          <w:lang w:val="en-IE"/>
        </w:rPr>
      </w:pPr>
    </w:p>
    <w:tbl>
      <w:tblPr>
        <w:tblStyle w:val="TableGrid"/>
        <w:tblW w:w="0" w:type="auto"/>
        <w:tblLayout w:type="fixed"/>
        <w:tblLook w:val="04A0" w:firstRow="1" w:lastRow="0" w:firstColumn="1" w:lastColumn="0" w:noHBand="0" w:noVBand="1"/>
      </w:tblPr>
      <w:tblGrid>
        <w:gridCol w:w="1668"/>
        <w:gridCol w:w="7512"/>
      </w:tblGrid>
      <w:tr w:rsidR="002B0F17" w:rsidRPr="0004449F" w14:paraId="73B05858" w14:textId="77777777" w:rsidTr="00A3338A">
        <w:trPr>
          <w:trHeight w:val="511"/>
        </w:trPr>
        <w:tc>
          <w:tcPr>
            <w:tcW w:w="1668" w:type="dxa"/>
            <w:vMerge w:val="restart"/>
          </w:tcPr>
          <w:p w14:paraId="629661EC" w14:textId="77777777" w:rsidR="002B0F17" w:rsidRPr="0004449F" w:rsidRDefault="002B0F17" w:rsidP="00A3338A">
            <w:pPr>
              <w:spacing w:line="276" w:lineRule="auto"/>
              <w:rPr>
                <w:rFonts w:ascii="Times New Roman" w:hAnsi="Times New Roman" w:cs="Times New Roman"/>
                <w:b/>
                <w:i/>
                <w:sz w:val="24"/>
                <w:szCs w:val="24"/>
              </w:rPr>
            </w:pPr>
            <w:r w:rsidRPr="0004449F">
              <w:rPr>
                <w:rFonts w:ascii="Times New Roman" w:hAnsi="Times New Roman" w:cs="Times New Roman"/>
                <w:b/>
                <w:i/>
                <w:sz w:val="24"/>
                <w:szCs w:val="24"/>
              </w:rPr>
              <w:t>Edited Collections</w:t>
            </w:r>
          </w:p>
        </w:tc>
        <w:tc>
          <w:tcPr>
            <w:tcW w:w="7512" w:type="dxa"/>
          </w:tcPr>
          <w:p w14:paraId="3E3789DA" w14:textId="77777777" w:rsidR="002B0F17" w:rsidRPr="0004449F" w:rsidRDefault="002B0F17" w:rsidP="00A3338A">
            <w:pPr>
              <w:spacing w:line="276" w:lineRule="auto"/>
              <w:rPr>
                <w:rFonts w:ascii="Times New Roman" w:hAnsi="Times New Roman" w:cs="Times New Roman"/>
                <w:sz w:val="24"/>
                <w:szCs w:val="24"/>
              </w:rPr>
            </w:pPr>
            <w:r w:rsidRPr="0004449F">
              <w:rPr>
                <w:rFonts w:ascii="Times New Roman" w:hAnsi="Times New Roman" w:cs="Times New Roman"/>
                <w:sz w:val="24"/>
                <w:szCs w:val="24"/>
                <w:lang w:val="en-IE"/>
              </w:rPr>
              <w:t xml:space="preserve">Smith, A., &amp; Anastakis, D. (2014). </w:t>
            </w:r>
            <w:r w:rsidRPr="0004449F">
              <w:rPr>
                <w:rFonts w:ascii="Times New Roman" w:hAnsi="Times New Roman" w:cs="Times New Roman"/>
                <w:i/>
                <w:sz w:val="24"/>
                <w:szCs w:val="24"/>
                <w:lang w:val="en-IE"/>
              </w:rPr>
              <w:t xml:space="preserve">Smart Globalization: The Canadian Business and Economic History Experience. </w:t>
            </w:r>
            <w:r w:rsidRPr="0004449F">
              <w:rPr>
                <w:rFonts w:ascii="Times New Roman" w:hAnsi="Times New Roman" w:cs="Times New Roman"/>
                <w:sz w:val="24"/>
                <w:szCs w:val="24"/>
                <w:lang w:val="en-IE"/>
              </w:rPr>
              <w:t>Toronto: University of Toronto Press, 2014.</w:t>
            </w:r>
            <w:r w:rsidRPr="0004449F">
              <w:rPr>
                <w:rFonts w:ascii="Times New Roman" w:hAnsi="Times New Roman" w:cs="Times New Roman"/>
                <w:sz w:val="24"/>
                <w:szCs w:val="24"/>
                <w:lang w:val="fr-FR"/>
              </w:rPr>
              <w:t xml:space="preserve"> Peer </w:t>
            </w:r>
            <w:proofErr w:type="spellStart"/>
            <w:r w:rsidRPr="0004449F">
              <w:rPr>
                <w:rFonts w:ascii="Times New Roman" w:hAnsi="Times New Roman" w:cs="Times New Roman"/>
                <w:sz w:val="24"/>
                <w:szCs w:val="24"/>
                <w:lang w:val="fr-FR"/>
              </w:rPr>
              <w:t>reviewed</w:t>
            </w:r>
            <w:proofErr w:type="spellEnd"/>
            <w:r w:rsidRPr="0004449F">
              <w:rPr>
                <w:rFonts w:ascii="Times New Roman" w:hAnsi="Times New Roman" w:cs="Times New Roman"/>
                <w:sz w:val="24"/>
                <w:szCs w:val="24"/>
                <w:lang w:val="fr-FR"/>
              </w:rPr>
              <w:t>.</w:t>
            </w:r>
          </w:p>
        </w:tc>
      </w:tr>
      <w:tr w:rsidR="002B0F17" w:rsidRPr="0004449F" w14:paraId="7EF1786A" w14:textId="77777777" w:rsidTr="00A3338A">
        <w:trPr>
          <w:trHeight w:val="510"/>
        </w:trPr>
        <w:tc>
          <w:tcPr>
            <w:tcW w:w="1668" w:type="dxa"/>
            <w:vMerge/>
          </w:tcPr>
          <w:p w14:paraId="4F3A143D" w14:textId="77777777" w:rsidR="002B0F17" w:rsidRPr="0004449F" w:rsidRDefault="002B0F17" w:rsidP="00A3338A">
            <w:pPr>
              <w:rPr>
                <w:rFonts w:ascii="Times New Roman" w:hAnsi="Times New Roman" w:cs="Times New Roman"/>
                <w:sz w:val="24"/>
                <w:szCs w:val="24"/>
              </w:rPr>
            </w:pPr>
          </w:p>
        </w:tc>
        <w:tc>
          <w:tcPr>
            <w:tcW w:w="7512" w:type="dxa"/>
          </w:tcPr>
          <w:p w14:paraId="02275423" w14:textId="77777777" w:rsidR="002B0F17" w:rsidRPr="0004449F" w:rsidRDefault="002B0F17"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 xml:space="preserve">Smith, A., &amp; Ross, J. A. (2011). </w:t>
            </w:r>
            <w:r w:rsidRPr="0004449F">
              <w:rPr>
                <w:rFonts w:ascii="Times New Roman" w:hAnsi="Times New Roman" w:cs="Times New Roman"/>
                <w:i/>
                <w:sz w:val="24"/>
                <w:szCs w:val="24"/>
                <w:lang w:val="en-IE"/>
              </w:rPr>
              <w:t xml:space="preserve">Canada's entrepreneurs from the fur trade to the 1929 stock market crash. </w:t>
            </w:r>
            <w:r w:rsidRPr="0004449F">
              <w:rPr>
                <w:rFonts w:ascii="Times New Roman" w:hAnsi="Times New Roman" w:cs="Times New Roman"/>
                <w:sz w:val="24"/>
                <w:szCs w:val="24"/>
                <w:lang w:val="en-IE"/>
              </w:rPr>
              <w:t xml:space="preserve">Toronto, University of Toronto Press. The French version of this book was published by Presses de l'Université Lavalas as </w:t>
            </w:r>
            <w:r w:rsidRPr="0004449F">
              <w:rPr>
                <w:rFonts w:ascii="Times New Roman" w:hAnsi="Times New Roman" w:cs="Times New Roman"/>
                <w:i/>
                <w:sz w:val="24"/>
                <w:szCs w:val="24"/>
                <w:lang w:val="en-IE"/>
              </w:rPr>
              <w:t>Les entrepreneurs canadiens, du commerce des fourrures au krach de 1929</w:t>
            </w:r>
            <w:r w:rsidRPr="0004449F">
              <w:rPr>
                <w:rFonts w:ascii="Times New Roman" w:hAnsi="Times New Roman" w:cs="Times New Roman"/>
                <w:sz w:val="24"/>
                <w:szCs w:val="24"/>
                <w:lang w:val="en-IE"/>
              </w:rPr>
              <w:t xml:space="preserve">. Trade Press Book, Published by the commercial publishing divisions of two university presses. Our introduction was peer reviewed.  </w:t>
            </w:r>
          </w:p>
          <w:p w14:paraId="39D36C60" w14:textId="77777777" w:rsidR="002B0F17" w:rsidRPr="0004449F" w:rsidRDefault="002B0F17" w:rsidP="00A3338A">
            <w:pPr>
              <w:rPr>
                <w:rFonts w:ascii="Times New Roman" w:hAnsi="Times New Roman" w:cs="Times New Roman"/>
                <w:sz w:val="24"/>
                <w:szCs w:val="24"/>
                <w:lang w:val="en-IE"/>
              </w:rPr>
            </w:pPr>
          </w:p>
        </w:tc>
      </w:tr>
      <w:tr w:rsidR="008418E3" w:rsidRPr="0004449F" w14:paraId="3B4B2AAB" w14:textId="77777777" w:rsidTr="00A3338A">
        <w:trPr>
          <w:trHeight w:val="510"/>
        </w:trPr>
        <w:tc>
          <w:tcPr>
            <w:tcW w:w="1668" w:type="dxa"/>
          </w:tcPr>
          <w:p w14:paraId="10A56DAD" w14:textId="77777777" w:rsidR="008418E3" w:rsidRPr="0004449F" w:rsidRDefault="008418E3" w:rsidP="00A3338A">
            <w:pPr>
              <w:rPr>
                <w:rFonts w:ascii="Times New Roman" w:hAnsi="Times New Roman" w:cs="Times New Roman"/>
                <w:sz w:val="24"/>
                <w:szCs w:val="24"/>
              </w:rPr>
            </w:pPr>
          </w:p>
        </w:tc>
        <w:tc>
          <w:tcPr>
            <w:tcW w:w="7512" w:type="dxa"/>
          </w:tcPr>
          <w:p w14:paraId="356D405E" w14:textId="77777777" w:rsidR="008418E3" w:rsidRPr="0004449F" w:rsidRDefault="008418E3" w:rsidP="007D2676">
            <w:pPr>
              <w:rPr>
                <w:rFonts w:ascii="Times New Roman" w:hAnsi="Times New Roman" w:cs="Times New Roman"/>
                <w:sz w:val="24"/>
                <w:szCs w:val="24"/>
                <w:lang w:val="en-IE"/>
              </w:rPr>
            </w:pPr>
            <w:r w:rsidRPr="0004449F">
              <w:rPr>
                <w:rFonts w:ascii="Times New Roman" w:hAnsi="Times New Roman" w:cs="Times New Roman"/>
                <w:i/>
                <w:sz w:val="24"/>
                <w:szCs w:val="24"/>
                <w:lang w:val="en-IE"/>
              </w:rPr>
              <w:t xml:space="preserve">The Impact of the First World War on International Business Strategy. </w:t>
            </w:r>
            <w:r w:rsidRPr="0004449F">
              <w:rPr>
                <w:rFonts w:ascii="Times New Roman" w:hAnsi="Times New Roman" w:cs="Times New Roman"/>
                <w:sz w:val="24"/>
                <w:szCs w:val="24"/>
                <w:lang w:val="en-IE"/>
              </w:rPr>
              <w:t xml:space="preserve">Publisher: Routledge.  Co-editors: Kevin Tennent and Simon Mollan. Expected Publication Date: </w:t>
            </w:r>
            <w:r w:rsidR="006125A0">
              <w:rPr>
                <w:rFonts w:ascii="Times New Roman" w:hAnsi="Times New Roman" w:cs="Times New Roman"/>
                <w:sz w:val="24"/>
                <w:szCs w:val="24"/>
                <w:lang w:val="en-IE"/>
              </w:rPr>
              <w:t>A</w:t>
            </w:r>
            <w:r w:rsidR="007D2676">
              <w:rPr>
                <w:rFonts w:ascii="Times New Roman" w:hAnsi="Times New Roman" w:cs="Times New Roman"/>
                <w:sz w:val="24"/>
                <w:szCs w:val="24"/>
                <w:lang w:val="en-IE"/>
              </w:rPr>
              <w:t>ugust</w:t>
            </w:r>
            <w:r w:rsidRPr="0004449F">
              <w:rPr>
                <w:rFonts w:ascii="Times New Roman" w:hAnsi="Times New Roman" w:cs="Times New Roman"/>
                <w:sz w:val="24"/>
                <w:szCs w:val="24"/>
                <w:lang w:val="en-IE"/>
              </w:rPr>
              <w:t xml:space="preserve"> 2016</w:t>
            </w:r>
          </w:p>
        </w:tc>
      </w:tr>
    </w:tbl>
    <w:p w14:paraId="4DB0B7C3" w14:textId="77777777" w:rsidR="002B0F17" w:rsidRPr="0004449F" w:rsidRDefault="002B0F17" w:rsidP="002B0F17">
      <w:pPr>
        <w:rPr>
          <w:rFonts w:ascii="Times New Roman" w:hAnsi="Times New Roman" w:cs="Times New Roman"/>
          <w:sz w:val="24"/>
          <w:szCs w:val="24"/>
          <w:lang w:val="en-IE"/>
        </w:rPr>
      </w:pPr>
    </w:p>
    <w:p w14:paraId="0F86A549" w14:textId="77777777" w:rsidR="002B0F17" w:rsidRPr="0004449F" w:rsidRDefault="002B0F17" w:rsidP="002B0F17">
      <w:pPr>
        <w:rPr>
          <w:rFonts w:ascii="Times New Roman" w:hAnsi="Times New Roman" w:cs="Times New Roman"/>
          <w:b/>
          <w:i/>
          <w:sz w:val="24"/>
          <w:szCs w:val="24"/>
          <w:lang w:val="en-IE"/>
        </w:rPr>
      </w:pPr>
    </w:p>
    <w:p w14:paraId="3B7F9525" w14:textId="77777777" w:rsidR="002B0F17" w:rsidRPr="0004449F" w:rsidRDefault="00033AEE" w:rsidP="0004449F">
      <w:pPr>
        <w:pStyle w:val="Heading2"/>
        <w:rPr>
          <w:lang w:val="en-IE"/>
        </w:rPr>
      </w:pPr>
      <w:r>
        <w:rPr>
          <w:lang w:val="en-IE"/>
        </w:rPr>
        <w:t xml:space="preserve">Recent </w:t>
      </w:r>
      <w:r w:rsidR="002B0F17" w:rsidRPr="0004449F">
        <w:rPr>
          <w:lang w:val="en-IE"/>
        </w:rPr>
        <w:t>Chapters in Edited Collections</w:t>
      </w:r>
      <w:r w:rsidR="006125A0">
        <w:rPr>
          <w:lang w:val="en-IE"/>
        </w:rPr>
        <w:t xml:space="preserve"> </w:t>
      </w:r>
    </w:p>
    <w:tbl>
      <w:tblPr>
        <w:tblStyle w:val="TableGrid"/>
        <w:tblW w:w="0" w:type="auto"/>
        <w:tblLook w:val="04A0" w:firstRow="1" w:lastRow="0" w:firstColumn="1" w:lastColumn="0" w:noHBand="0" w:noVBand="1"/>
      </w:tblPr>
      <w:tblGrid>
        <w:gridCol w:w="9180"/>
      </w:tblGrid>
      <w:tr w:rsidR="00033AEE" w:rsidRPr="0004449F" w14:paraId="3FCE9FDF" w14:textId="77777777" w:rsidTr="00A3338A">
        <w:tc>
          <w:tcPr>
            <w:tcW w:w="9180" w:type="dxa"/>
          </w:tcPr>
          <w:p w14:paraId="28898C0D" w14:textId="77777777" w:rsidR="00033AEE" w:rsidRPr="0004449F" w:rsidRDefault="00033AEE" w:rsidP="00A3338A">
            <w:pPr>
              <w:rPr>
                <w:rFonts w:ascii="Times New Roman" w:hAnsi="Times New Roman" w:cs="Times New Roman"/>
                <w:sz w:val="24"/>
                <w:szCs w:val="24"/>
              </w:rPr>
            </w:pPr>
            <w:r>
              <w:rPr>
                <w:rFonts w:ascii="Times New Roman" w:hAnsi="Times New Roman" w:cs="Times New Roman"/>
                <w:sz w:val="24"/>
                <w:szCs w:val="24"/>
              </w:rPr>
              <w:t xml:space="preserve">Smith A. and K. Tennent (2016). </w:t>
            </w:r>
            <w:r w:rsidRPr="0004449F">
              <w:rPr>
                <w:rFonts w:ascii="Times New Roman" w:hAnsi="Times New Roman" w:cs="Times New Roman"/>
                <w:sz w:val="24"/>
                <w:szCs w:val="24"/>
              </w:rPr>
              <w:t>Corporate Governance, Finance, and the Historians</w:t>
            </w:r>
            <w:r>
              <w:rPr>
                <w:rFonts w:ascii="Times New Roman" w:hAnsi="Times New Roman" w:cs="Times New Roman"/>
                <w:sz w:val="24"/>
                <w:szCs w:val="24"/>
              </w:rPr>
              <w:t xml:space="preserve">. Accepted and Forthcoming in the </w:t>
            </w:r>
            <w:r w:rsidRPr="00033AEE">
              <w:rPr>
                <w:rFonts w:ascii="Times New Roman" w:hAnsi="Times New Roman" w:cs="Times New Roman"/>
                <w:i/>
                <w:sz w:val="24"/>
                <w:szCs w:val="24"/>
              </w:rPr>
              <w:t>Routledge Handbook of Business History</w:t>
            </w:r>
            <w:r>
              <w:rPr>
                <w:rFonts w:ascii="Times New Roman" w:hAnsi="Times New Roman" w:cs="Times New Roman"/>
                <w:i/>
                <w:sz w:val="24"/>
                <w:szCs w:val="24"/>
              </w:rPr>
              <w:t>.</w:t>
            </w:r>
          </w:p>
        </w:tc>
      </w:tr>
      <w:tr w:rsidR="002B0F17" w:rsidRPr="0004449F" w14:paraId="3902AEF8" w14:textId="77777777" w:rsidTr="00A3338A">
        <w:tc>
          <w:tcPr>
            <w:tcW w:w="9180" w:type="dxa"/>
          </w:tcPr>
          <w:p w14:paraId="74D7FCFC" w14:textId="77777777" w:rsidR="002B0F17" w:rsidRPr="0004449F" w:rsidRDefault="002B0F17" w:rsidP="00A3338A">
            <w:pPr>
              <w:rPr>
                <w:rFonts w:ascii="Times New Roman" w:hAnsi="Times New Roman" w:cs="Times New Roman"/>
                <w:sz w:val="24"/>
                <w:szCs w:val="24"/>
              </w:rPr>
            </w:pPr>
            <w:r w:rsidRPr="0004449F">
              <w:rPr>
                <w:rFonts w:ascii="Times New Roman" w:hAnsi="Times New Roman" w:cs="Times New Roman"/>
                <w:sz w:val="24"/>
                <w:szCs w:val="24"/>
              </w:rPr>
              <w:t xml:space="preserve">Smith, A. (2013). ‘The City of London, British Ethnic and National Identities, and Investment Decisions in the Anglophone New World, 1860-1914.’ In </w:t>
            </w:r>
            <w:r w:rsidRPr="0004449F">
              <w:rPr>
                <w:rFonts w:ascii="Times New Roman" w:hAnsi="Times New Roman" w:cs="Times New Roman"/>
                <w:i/>
                <w:sz w:val="24"/>
                <w:szCs w:val="24"/>
              </w:rPr>
              <w:t>Comparative Responses to Globalization: Experiences of British and Japanese Enterprises</w:t>
            </w:r>
            <w:r w:rsidRPr="0004449F">
              <w:rPr>
                <w:rFonts w:ascii="Times New Roman" w:hAnsi="Times New Roman" w:cs="Times New Roman"/>
                <w:sz w:val="24"/>
                <w:szCs w:val="24"/>
              </w:rPr>
              <w:t xml:space="preserve">, Umemura, M. and Fujioka, R., ed. Basingstoke: Palgrave Macmillan.  </w:t>
            </w:r>
          </w:p>
          <w:p w14:paraId="1D113A9F" w14:textId="77777777" w:rsidR="002B0F17" w:rsidRPr="0004449F" w:rsidRDefault="002B0F17" w:rsidP="00A3338A">
            <w:pPr>
              <w:rPr>
                <w:rFonts w:ascii="Times New Roman" w:hAnsi="Times New Roman" w:cs="Times New Roman"/>
                <w:b/>
                <w:i/>
                <w:sz w:val="24"/>
                <w:szCs w:val="24"/>
                <w:lang w:val="en-IE"/>
              </w:rPr>
            </w:pPr>
          </w:p>
        </w:tc>
      </w:tr>
    </w:tbl>
    <w:p w14:paraId="36FF2554" w14:textId="77777777" w:rsidR="009D4B51" w:rsidRPr="0004449F" w:rsidRDefault="009D4B51">
      <w:pPr>
        <w:rPr>
          <w:rFonts w:ascii="Times New Roman" w:hAnsi="Times New Roman" w:cs="Times New Roman"/>
          <w:sz w:val="24"/>
          <w:szCs w:val="24"/>
        </w:rPr>
      </w:pPr>
    </w:p>
    <w:p w14:paraId="7547DB0F" w14:textId="77777777" w:rsidR="008418E3" w:rsidRPr="0004449F" w:rsidRDefault="008418E3">
      <w:pPr>
        <w:rPr>
          <w:rFonts w:ascii="Times New Roman" w:hAnsi="Times New Roman" w:cs="Times New Roman"/>
          <w:sz w:val="24"/>
          <w:szCs w:val="24"/>
        </w:rPr>
      </w:pPr>
    </w:p>
    <w:p w14:paraId="60ABBC98" w14:textId="77777777" w:rsidR="002B0F17" w:rsidRPr="0004449F" w:rsidRDefault="002B0F17" w:rsidP="0004449F">
      <w:pPr>
        <w:pStyle w:val="Heading2"/>
      </w:pPr>
      <w:r w:rsidRPr="0004449F">
        <w:t>R</w:t>
      </w:r>
      <w:r w:rsidR="006D45C0" w:rsidRPr="0004449F">
        <w:t xml:space="preserve">eports to Government Committees </w:t>
      </w:r>
      <w:r w:rsidRPr="0004449F">
        <w:t>and Pri</w:t>
      </w:r>
      <w:r w:rsidR="0004449F">
        <w:t>vate C</w:t>
      </w:r>
      <w:r w:rsidRPr="0004449F">
        <w:t>oncerns</w:t>
      </w:r>
    </w:p>
    <w:p w14:paraId="376EEDA8" w14:textId="77777777" w:rsidR="006125A0" w:rsidRDefault="006125A0">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242"/>
      </w:tblGrid>
      <w:tr w:rsidR="006125A0" w14:paraId="464B1684" w14:textId="77777777" w:rsidTr="006125A0">
        <w:tc>
          <w:tcPr>
            <w:tcW w:w="9242" w:type="dxa"/>
          </w:tcPr>
          <w:p w14:paraId="35A02916" w14:textId="77777777" w:rsidR="006125A0" w:rsidRPr="0004449F" w:rsidRDefault="006125A0" w:rsidP="006125A0">
            <w:pPr>
              <w:rPr>
                <w:rFonts w:ascii="Times New Roman" w:hAnsi="Times New Roman" w:cs="Times New Roman"/>
                <w:sz w:val="24"/>
                <w:szCs w:val="24"/>
              </w:rPr>
            </w:pPr>
            <w:r w:rsidRPr="0004449F">
              <w:rPr>
                <w:rFonts w:ascii="Times New Roman" w:hAnsi="Times New Roman" w:cs="Times New Roman"/>
                <w:sz w:val="24"/>
                <w:szCs w:val="24"/>
              </w:rPr>
              <w:t xml:space="preserve">“The Historical Origins of Section 121 of the British North America Act: a Study of Confederation’s Political, Social, and Economic Context.” 2015. Report Prepared for Ian Blue, Q.C. of Gardiner Roberts LLP, Toronto, Canada. </w:t>
            </w:r>
          </w:p>
          <w:p w14:paraId="5C550FC6" w14:textId="77777777" w:rsidR="006125A0" w:rsidRDefault="006125A0">
            <w:pPr>
              <w:rPr>
                <w:rFonts w:ascii="Times New Roman" w:hAnsi="Times New Roman" w:cs="Times New Roman"/>
                <w:sz w:val="24"/>
                <w:szCs w:val="24"/>
              </w:rPr>
            </w:pPr>
          </w:p>
        </w:tc>
      </w:tr>
      <w:tr w:rsidR="006125A0" w14:paraId="2BB55FF3" w14:textId="77777777" w:rsidTr="006125A0">
        <w:tc>
          <w:tcPr>
            <w:tcW w:w="9242" w:type="dxa"/>
          </w:tcPr>
          <w:p w14:paraId="49AB9BE5" w14:textId="77777777" w:rsidR="006125A0" w:rsidRPr="0004449F" w:rsidRDefault="006125A0" w:rsidP="006125A0">
            <w:pPr>
              <w:rPr>
                <w:rFonts w:ascii="Times New Roman" w:hAnsi="Times New Roman" w:cs="Times New Roman"/>
                <w:sz w:val="24"/>
                <w:szCs w:val="24"/>
              </w:rPr>
            </w:pPr>
            <w:r w:rsidRPr="0004449F">
              <w:rPr>
                <w:rFonts w:ascii="Times New Roman" w:hAnsi="Times New Roman" w:cs="Times New Roman"/>
                <w:sz w:val="24"/>
                <w:szCs w:val="24"/>
              </w:rPr>
              <w:t xml:space="preserve">“An International and Historical Perspective on the Succession to The Throne Act and Canada’s Compound Monarchy.” 2013. Report Prepared for Me André </w:t>
            </w:r>
            <w:proofErr w:type="spellStart"/>
            <w:r w:rsidRPr="0004449F">
              <w:rPr>
                <w:rFonts w:ascii="Times New Roman" w:hAnsi="Times New Roman" w:cs="Times New Roman"/>
                <w:sz w:val="24"/>
                <w:szCs w:val="24"/>
              </w:rPr>
              <w:t>Binette</w:t>
            </w:r>
            <w:proofErr w:type="spellEnd"/>
            <w:r w:rsidRPr="0004449F">
              <w:rPr>
                <w:rFonts w:ascii="Times New Roman" w:hAnsi="Times New Roman" w:cs="Times New Roman"/>
                <w:sz w:val="24"/>
                <w:szCs w:val="24"/>
              </w:rPr>
              <w:t xml:space="preserve">, cabinet DS Welch </w:t>
            </w:r>
            <w:proofErr w:type="spellStart"/>
            <w:r w:rsidRPr="0004449F">
              <w:rPr>
                <w:rFonts w:ascii="Times New Roman" w:hAnsi="Times New Roman" w:cs="Times New Roman"/>
                <w:sz w:val="24"/>
                <w:szCs w:val="24"/>
              </w:rPr>
              <w:t>Bussières</w:t>
            </w:r>
            <w:proofErr w:type="spellEnd"/>
            <w:r w:rsidRPr="0004449F">
              <w:rPr>
                <w:rFonts w:ascii="Times New Roman" w:hAnsi="Times New Roman" w:cs="Times New Roman"/>
                <w:sz w:val="24"/>
                <w:szCs w:val="24"/>
              </w:rPr>
              <w:t xml:space="preserve"> of Montréal, Québec.</w:t>
            </w:r>
          </w:p>
          <w:p w14:paraId="57888724" w14:textId="77777777" w:rsidR="006125A0" w:rsidRDefault="006125A0">
            <w:pPr>
              <w:rPr>
                <w:rFonts w:ascii="Times New Roman" w:hAnsi="Times New Roman" w:cs="Times New Roman"/>
                <w:sz w:val="24"/>
                <w:szCs w:val="24"/>
              </w:rPr>
            </w:pPr>
          </w:p>
        </w:tc>
      </w:tr>
    </w:tbl>
    <w:p w14:paraId="682EA805" w14:textId="77777777" w:rsidR="006125A0" w:rsidRDefault="006125A0">
      <w:pPr>
        <w:rPr>
          <w:rFonts w:ascii="Times New Roman" w:hAnsi="Times New Roman" w:cs="Times New Roman"/>
          <w:sz w:val="24"/>
          <w:szCs w:val="24"/>
        </w:rPr>
      </w:pPr>
    </w:p>
    <w:p w14:paraId="60F0B13D" w14:textId="77777777" w:rsidR="002B0F17" w:rsidRPr="0004449F" w:rsidRDefault="002B0F17">
      <w:pPr>
        <w:rPr>
          <w:rFonts w:ascii="Times New Roman" w:hAnsi="Times New Roman" w:cs="Times New Roman"/>
          <w:sz w:val="24"/>
          <w:szCs w:val="24"/>
        </w:rPr>
      </w:pPr>
    </w:p>
    <w:p w14:paraId="0CCC60CF" w14:textId="77777777" w:rsidR="005F08F1" w:rsidRPr="0004449F" w:rsidRDefault="005F08F1" w:rsidP="0004449F">
      <w:pPr>
        <w:pStyle w:val="Heading2"/>
        <w:rPr>
          <w:lang w:val="en-IE"/>
        </w:rPr>
      </w:pPr>
      <w:r w:rsidRPr="0004449F">
        <w:rPr>
          <w:lang w:val="en-IE"/>
        </w:rPr>
        <w:t>Peer Reviewing</w:t>
      </w:r>
    </w:p>
    <w:tbl>
      <w:tblPr>
        <w:tblStyle w:val="TableGrid"/>
        <w:tblW w:w="0" w:type="auto"/>
        <w:tblLayout w:type="fixed"/>
        <w:tblLook w:val="04A0" w:firstRow="1" w:lastRow="0" w:firstColumn="1" w:lastColumn="0" w:noHBand="0" w:noVBand="1"/>
      </w:tblPr>
      <w:tblGrid>
        <w:gridCol w:w="2605"/>
        <w:gridCol w:w="6575"/>
      </w:tblGrid>
      <w:tr w:rsidR="005F08F1" w:rsidRPr="0004449F" w14:paraId="4181DD9B" w14:textId="77777777" w:rsidTr="006125A0">
        <w:trPr>
          <w:trHeight w:val="445"/>
        </w:trPr>
        <w:tc>
          <w:tcPr>
            <w:tcW w:w="2605" w:type="dxa"/>
          </w:tcPr>
          <w:p w14:paraId="17AA8B0A"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Book Manuscripts</w:t>
            </w:r>
          </w:p>
        </w:tc>
        <w:tc>
          <w:tcPr>
            <w:tcW w:w="6575" w:type="dxa"/>
          </w:tcPr>
          <w:p w14:paraId="04A4CE10" w14:textId="77777777" w:rsidR="005F08F1" w:rsidRPr="0004449F" w:rsidRDefault="005F08F1" w:rsidP="00A3338A">
            <w:pPr>
              <w:rPr>
                <w:rFonts w:ascii="Times New Roman" w:hAnsi="Times New Roman" w:cs="Times New Roman"/>
                <w:sz w:val="24"/>
                <w:szCs w:val="24"/>
              </w:rPr>
            </w:pPr>
            <w:r w:rsidRPr="0004449F">
              <w:rPr>
                <w:rFonts w:ascii="Times New Roman" w:hAnsi="Times New Roman" w:cs="Times New Roman"/>
                <w:sz w:val="24"/>
                <w:szCs w:val="24"/>
                <w:lang w:val="en-IE"/>
              </w:rPr>
              <w:t>University of Toronto Press (2); University of British Columbia Press (1); Oxford University Press (1).</w:t>
            </w:r>
          </w:p>
        </w:tc>
      </w:tr>
      <w:tr w:rsidR="005F08F1" w:rsidRPr="0004449F" w14:paraId="484CC831" w14:textId="77777777" w:rsidTr="006125A0">
        <w:trPr>
          <w:trHeight w:val="445"/>
        </w:trPr>
        <w:tc>
          <w:tcPr>
            <w:tcW w:w="2605" w:type="dxa"/>
          </w:tcPr>
          <w:p w14:paraId="2E1F5A14"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Journal Articles</w:t>
            </w:r>
          </w:p>
        </w:tc>
        <w:tc>
          <w:tcPr>
            <w:tcW w:w="6575" w:type="dxa"/>
          </w:tcPr>
          <w:p w14:paraId="03CF71C8" w14:textId="77777777" w:rsidR="005F08F1" w:rsidRPr="0004449F" w:rsidRDefault="005F08F1" w:rsidP="00A3338A">
            <w:pPr>
              <w:rPr>
                <w:rFonts w:ascii="Times New Roman" w:hAnsi="Times New Roman" w:cs="Times New Roman"/>
                <w:sz w:val="24"/>
                <w:szCs w:val="24"/>
              </w:rPr>
            </w:pPr>
            <w:r w:rsidRPr="0004449F">
              <w:rPr>
                <w:rFonts w:ascii="Times New Roman" w:hAnsi="Times New Roman" w:cs="Times New Roman"/>
                <w:i/>
                <w:sz w:val="24"/>
                <w:szCs w:val="24"/>
                <w:lang w:val="en-IE"/>
              </w:rPr>
              <w:t xml:space="preserve">Organization Studies </w:t>
            </w:r>
            <w:r w:rsidRPr="0004449F">
              <w:rPr>
                <w:rFonts w:ascii="Times New Roman" w:hAnsi="Times New Roman" w:cs="Times New Roman"/>
                <w:sz w:val="24"/>
                <w:szCs w:val="24"/>
                <w:lang w:val="en-IE"/>
              </w:rPr>
              <w:t xml:space="preserve">(2); </w:t>
            </w:r>
            <w:r w:rsidRPr="0004449F">
              <w:rPr>
                <w:rFonts w:ascii="Times New Roman" w:hAnsi="Times New Roman" w:cs="Times New Roman"/>
                <w:i/>
                <w:sz w:val="24"/>
                <w:szCs w:val="24"/>
                <w:lang w:val="en-IE"/>
              </w:rPr>
              <w:t>Business History</w:t>
            </w:r>
            <w:r w:rsidRPr="0004449F">
              <w:rPr>
                <w:rFonts w:ascii="Times New Roman" w:hAnsi="Times New Roman" w:cs="Times New Roman"/>
                <w:sz w:val="24"/>
                <w:szCs w:val="24"/>
                <w:lang w:val="en-IE"/>
              </w:rPr>
              <w:t xml:space="preserve"> (2)</w:t>
            </w:r>
            <w:r w:rsidRPr="0004449F">
              <w:rPr>
                <w:rFonts w:ascii="Times New Roman" w:hAnsi="Times New Roman" w:cs="Times New Roman"/>
                <w:i/>
                <w:sz w:val="24"/>
                <w:szCs w:val="24"/>
                <w:lang w:val="en-IE"/>
              </w:rPr>
              <w:t xml:space="preserve"> </w:t>
            </w:r>
            <w:r w:rsidRPr="0004449F">
              <w:rPr>
                <w:rFonts w:ascii="Times New Roman" w:hAnsi="Times New Roman" w:cs="Times New Roman"/>
                <w:sz w:val="24"/>
                <w:szCs w:val="24"/>
                <w:lang w:val="en-IE"/>
              </w:rPr>
              <w:t>;</w:t>
            </w:r>
            <w:r w:rsidRPr="0004449F">
              <w:rPr>
                <w:rFonts w:ascii="Times New Roman" w:hAnsi="Times New Roman" w:cs="Times New Roman"/>
                <w:i/>
                <w:sz w:val="24"/>
                <w:szCs w:val="24"/>
                <w:lang w:val="en-IE"/>
              </w:rPr>
              <w:t xml:space="preserve"> Enterprise and Society </w:t>
            </w:r>
            <w:r w:rsidRPr="0004449F">
              <w:rPr>
                <w:rFonts w:ascii="Times New Roman" w:hAnsi="Times New Roman" w:cs="Times New Roman"/>
                <w:sz w:val="24"/>
                <w:szCs w:val="24"/>
                <w:lang w:val="en-IE"/>
              </w:rPr>
              <w:t xml:space="preserve">(2); </w:t>
            </w:r>
            <w:r w:rsidRPr="0004449F">
              <w:rPr>
                <w:rFonts w:ascii="Times New Roman" w:hAnsi="Times New Roman" w:cs="Times New Roman"/>
                <w:i/>
                <w:sz w:val="24"/>
                <w:szCs w:val="24"/>
                <w:lang w:val="en-IE"/>
              </w:rPr>
              <w:t>Studies in Ethnicity and Nationalism</w:t>
            </w:r>
            <w:r w:rsidRPr="0004449F">
              <w:rPr>
                <w:rFonts w:ascii="Times New Roman" w:hAnsi="Times New Roman" w:cs="Times New Roman"/>
                <w:sz w:val="24"/>
                <w:szCs w:val="24"/>
                <w:lang w:val="en-IE"/>
              </w:rPr>
              <w:t xml:space="preserve"> (1); </w:t>
            </w:r>
            <w:r w:rsidRPr="0004449F">
              <w:rPr>
                <w:rFonts w:ascii="Times New Roman" w:hAnsi="Times New Roman" w:cs="Times New Roman"/>
                <w:i/>
                <w:sz w:val="24"/>
                <w:szCs w:val="24"/>
                <w:lang w:val="en-IE"/>
              </w:rPr>
              <w:t>Journal of Imperial and Commonwealth History</w:t>
            </w:r>
            <w:r w:rsidRPr="0004449F">
              <w:rPr>
                <w:rFonts w:ascii="Times New Roman" w:hAnsi="Times New Roman" w:cs="Times New Roman"/>
                <w:sz w:val="24"/>
                <w:szCs w:val="24"/>
                <w:lang w:val="en-IE"/>
              </w:rPr>
              <w:t xml:space="preserve"> (1); </w:t>
            </w:r>
            <w:r w:rsidRPr="0004449F">
              <w:rPr>
                <w:rFonts w:ascii="Times New Roman" w:hAnsi="Times New Roman" w:cs="Times New Roman"/>
                <w:i/>
                <w:sz w:val="24"/>
                <w:szCs w:val="24"/>
                <w:lang w:val="en-IE"/>
              </w:rPr>
              <w:t>British Journal of Canadian Studies</w:t>
            </w:r>
            <w:r w:rsidRPr="0004449F">
              <w:rPr>
                <w:rFonts w:ascii="Times New Roman" w:hAnsi="Times New Roman" w:cs="Times New Roman"/>
                <w:sz w:val="24"/>
                <w:szCs w:val="24"/>
                <w:lang w:val="en-IE"/>
              </w:rPr>
              <w:t xml:space="preserve"> (1); </w:t>
            </w:r>
            <w:r w:rsidRPr="0004449F">
              <w:rPr>
                <w:rFonts w:ascii="Times New Roman" w:hAnsi="Times New Roman" w:cs="Times New Roman"/>
                <w:i/>
                <w:sz w:val="24"/>
                <w:szCs w:val="24"/>
                <w:lang w:val="en-IE"/>
              </w:rPr>
              <w:t>Journal for Maritime Research</w:t>
            </w:r>
            <w:r w:rsidRPr="0004449F">
              <w:rPr>
                <w:rFonts w:ascii="Times New Roman" w:hAnsi="Times New Roman" w:cs="Times New Roman"/>
                <w:sz w:val="24"/>
                <w:szCs w:val="24"/>
                <w:lang w:val="en-IE"/>
              </w:rPr>
              <w:t xml:space="preserve"> (1).</w:t>
            </w:r>
          </w:p>
        </w:tc>
      </w:tr>
      <w:tr w:rsidR="005F08F1" w:rsidRPr="0004449F" w14:paraId="76406204" w14:textId="77777777" w:rsidTr="006125A0">
        <w:trPr>
          <w:trHeight w:val="445"/>
        </w:trPr>
        <w:tc>
          <w:tcPr>
            <w:tcW w:w="2605" w:type="dxa"/>
          </w:tcPr>
          <w:p w14:paraId="44A8E507"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Published Book Reviews</w:t>
            </w:r>
          </w:p>
        </w:tc>
        <w:tc>
          <w:tcPr>
            <w:tcW w:w="6575" w:type="dxa"/>
          </w:tcPr>
          <w:p w14:paraId="1E672698"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 xml:space="preserve">Have published over a dozen book reviews in journals such as the </w:t>
            </w:r>
            <w:r w:rsidRPr="0004449F">
              <w:rPr>
                <w:rFonts w:ascii="Times New Roman" w:hAnsi="Times New Roman" w:cs="Times New Roman"/>
                <w:i/>
                <w:sz w:val="24"/>
                <w:szCs w:val="24"/>
                <w:lang w:val="en-IE"/>
              </w:rPr>
              <w:t>Business History</w:t>
            </w:r>
            <w:r w:rsidRPr="0004449F">
              <w:rPr>
                <w:rFonts w:ascii="Times New Roman" w:hAnsi="Times New Roman" w:cs="Times New Roman"/>
                <w:sz w:val="24"/>
                <w:szCs w:val="24"/>
                <w:lang w:val="en-IE"/>
              </w:rPr>
              <w:t xml:space="preserve"> and </w:t>
            </w:r>
            <w:r w:rsidRPr="0004449F">
              <w:rPr>
                <w:rFonts w:ascii="Times New Roman" w:hAnsi="Times New Roman" w:cs="Times New Roman"/>
                <w:i/>
                <w:sz w:val="24"/>
                <w:szCs w:val="24"/>
                <w:lang w:val="en-IE"/>
              </w:rPr>
              <w:t>Reviews in History</w:t>
            </w:r>
            <w:r w:rsidRPr="0004449F">
              <w:rPr>
                <w:rFonts w:ascii="Times New Roman" w:hAnsi="Times New Roman" w:cs="Times New Roman"/>
                <w:sz w:val="24"/>
                <w:szCs w:val="24"/>
                <w:lang w:val="en-IE"/>
              </w:rPr>
              <w:t>.   Full list available upon request.</w:t>
            </w:r>
          </w:p>
        </w:tc>
      </w:tr>
      <w:tr w:rsidR="005F08F1" w:rsidRPr="0004449F" w14:paraId="7BB19B9C" w14:textId="77777777" w:rsidTr="006125A0">
        <w:trPr>
          <w:trHeight w:val="445"/>
        </w:trPr>
        <w:tc>
          <w:tcPr>
            <w:tcW w:w="2605" w:type="dxa"/>
          </w:tcPr>
          <w:p w14:paraId="1EFD3AA0"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Grant Applications</w:t>
            </w:r>
          </w:p>
        </w:tc>
        <w:tc>
          <w:tcPr>
            <w:tcW w:w="6575" w:type="dxa"/>
          </w:tcPr>
          <w:p w14:paraId="73BED9AC" w14:textId="77777777" w:rsidR="005F08F1" w:rsidRPr="0004449F" w:rsidRDefault="005F08F1" w:rsidP="00A3338A">
            <w:pPr>
              <w:rPr>
                <w:rFonts w:ascii="Times New Roman" w:hAnsi="Times New Roman" w:cs="Times New Roman"/>
                <w:sz w:val="24"/>
                <w:szCs w:val="24"/>
                <w:lang w:val="en-IE"/>
              </w:rPr>
            </w:pPr>
            <w:r w:rsidRPr="0004449F">
              <w:rPr>
                <w:rFonts w:ascii="Times New Roman" w:hAnsi="Times New Roman" w:cs="Times New Roman"/>
                <w:sz w:val="24"/>
                <w:szCs w:val="24"/>
                <w:lang w:val="en-IE"/>
              </w:rPr>
              <w:t>National University of Ireland</w:t>
            </w:r>
          </w:p>
        </w:tc>
      </w:tr>
    </w:tbl>
    <w:p w14:paraId="67ABA0E3" w14:textId="77777777" w:rsidR="005F08F1" w:rsidRPr="0004449F" w:rsidRDefault="005F08F1" w:rsidP="005F08F1">
      <w:pPr>
        <w:rPr>
          <w:rFonts w:ascii="Times New Roman" w:hAnsi="Times New Roman" w:cs="Times New Roman"/>
          <w:sz w:val="24"/>
          <w:szCs w:val="24"/>
          <w:lang w:val="en-IE"/>
        </w:rPr>
      </w:pPr>
    </w:p>
    <w:p w14:paraId="3E480FFD" w14:textId="77777777" w:rsidR="005F08F1" w:rsidRPr="0004449F" w:rsidRDefault="005F08F1">
      <w:pPr>
        <w:rPr>
          <w:rFonts w:ascii="Times New Roman" w:hAnsi="Times New Roman" w:cs="Times New Roman"/>
          <w:sz w:val="24"/>
          <w:szCs w:val="24"/>
        </w:rPr>
      </w:pPr>
    </w:p>
    <w:sectPr w:rsidR="005F08F1" w:rsidRPr="000444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1A5A21"/>
    <w:multiLevelType w:val="multilevel"/>
    <w:tmpl w:val="C3E228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savePreviewPicture/>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5C0"/>
    <w:rsid w:val="00001E3B"/>
    <w:rsid w:val="00033AEE"/>
    <w:rsid w:val="0004449F"/>
    <w:rsid w:val="000F50AD"/>
    <w:rsid w:val="00166910"/>
    <w:rsid w:val="00174D66"/>
    <w:rsid w:val="00190908"/>
    <w:rsid w:val="001D293B"/>
    <w:rsid w:val="00216372"/>
    <w:rsid w:val="002B0F17"/>
    <w:rsid w:val="00333CDB"/>
    <w:rsid w:val="004C01A8"/>
    <w:rsid w:val="004E1B52"/>
    <w:rsid w:val="005F08F1"/>
    <w:rsid w:val="006125A0"/>
    <w:rsid w:val="006D45C0"/>
    <w:rsid w:val="007A302B"/>
    <w:rsid w:val="007D2676"/>
    <w:rsid w:val="008418E3"/>
    <w:rsid w:val="00886C27"/>
    <w:rsid w:val="008C417D"/>
    <w:rsid w:val="00934CE1"/>
    <w:rsid w:val="009A3621"/>
    <w:rsid w:val="009D4B51"/>
    <w:rsid w:val="00BA707E"/>
    <w:rsid w:val="00BB3E3C"/>
    <w:rsid w:val="00C25CCB"/>
    <w:rsid w:val="00C44602"/>
    <w:rsid w:val="00CB4E57"/>
    <w:rsid w:val="00CF587D"/>
    <w:rsid w:val="00D27E41"/>
    <w:rsid w:val="00D37C22"/>
    <w:rsid w:val="00D879E7"/>
    <w:rsid w:val="00E36F1F"/>
    <w:rsid w:val="00F12A7B"/>
    <w:rsid w:val="00F85C9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53C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27E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4449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4449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D4B51"/>
    <w:rPr>
      <w:sz w:val="16"/>
      <w:szCs w:val="16"/>
    </w:rPr>
  </w:style>
  <w:style w:type="paragraph" w:styleId="CommentText">
    <w:name w:val="annotation text"/>
    <w:basedOn w:val="Normal"/>
    <w:link w:val="CommentTextChar"/>
    <w:uiPriority w:val="99"/>
    <w:semiHidden/>
    <w:unhideWhenUsed/>
    <w:rsid w:val="009D4B51"/>
    <w:pPr>
      <w:spacing w:line="240" w:lineRule="auto"/>
    </w:pPr>
    <w:rPr>
      <w:sz w:val="20"/>
      <w:szCs w:val="20"/>
    </w:rPr>
  </w:style>
  <w:style w:type="character" w:customStyle="1" w:styleId="CommentTextChar">
    <w:name w:val="Comment Text Char"/>
    <w:basedOn w:val="DefaultParagraphFont"/>
    <w:link w:val="CommentText"/>
    <w:uiPriority w:val="99"/>
    <w:semiHidden/>
    <w:rsid w:val="009D4B51"/>
    <w:rPr>
      <w:sz w:val="20"/>
      <w:szCs w:val="20"/>
    </w:rPr>
  </w:style>
  <w:style w:type="paragraph" w:styleId="CommentSubject">
    <w:name w:val="annotation subject"/>
    <w:basedOn w:val="CommentText"/>
    <w:next w:val="CommentText"/>
    <w:link w:val="CommentSubjectChar"/>
    <w:uiPriority w:val="99"/>
    <w:semiHidden/>
    <w:unhideWhenUsed/>
    <w:rsid w:val="009D4B51"/>
    <w:rPr>
      <w:b/>
      <w:bCs/>
    </w:rPr>
  </w:style>
  <w:style w:type="character" w:customStyle="1" w:styleId="CommentSubjectChar">
    <w:name w:val="Comment Subject Char"/>
    <w:basedOn w:val="CommentTextChar"/>
    <w:link w:val="CommentSubject"/>
    <w:uiPriority w:val="99"/>
    <w:semiHidden/>
    <w:rsid w:val="009D4B51"/>
    <w:rPr>
      <w:b/>
      <w:bCs/>
      <w:sz w:val="20"/>
      <w:szCs w:val="20"/>
    </w:rPr>
  </w:style>
  <w:style w:type="paragraph" w:styleId="BalloonText">
    <w:name w:val="Balloon Text"/>
    <w:basedOn w:val="Normal"/>
    <w:link w:val="BalloonTextChar"/>
    <w:uiPriority w:val="99"/>
    <w:semiHidden/>
    <w:unhideWhenUsed/>
    <w:rsid w:val="009D4B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B51"/>
    <w:rPr>
      <w:rFonts w:ascii="Tahoma" w:hAnsi="Tahoma" w:cs="Tahoma"/>
      <w:sz w:val="16"/>
      <w:szCs w:val="16"/>
    </w:rPr>
  </w:style>
  <w:style w:type="table" w:styleId="TableGrid">
    <w:name w:val="Table Grid"/>
    <w:basedOn w:val="TableNormal"/>
    <w:uiPriority w:val="59"/>
    <w:rsid w:val="009D4B5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0F17"/>
    <w:rPr>
      <w:color w:val="0000FF" w:themeColor="hyperlink"/>
      <w:u w:val="single"/>
    </w:rPr>
  </w:style>
  <w:style w:type="character" w:customStyle="1" w:styleId="Heading1Char">
    <w:name w:val="Heading 1 Char"/>
    <w:basedOn w:val="DefaultParagraphFont"/>
    <w:link w:val="Heading1"/>
    <w:uiPriority w:val="9"/>
    <w:rsid w:val="00D27E4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04449F"/>
    <w:pPr>
      <w:ind w:left="720"/>
      <w:contextualSpacing/>
    </w:pPr>
  </w:style>
  <w:style w:type="character" w:customStyle="1" w:styleId="Heading2Char">
    <w:name w:val="Heading 2 Char"/>
    <w:basedOn w:val="DefaultParagraphFont"/>
    <w:link w:val="Heading2"/>
    <w:uiPriority w:val="9"/>
    <w:rsid w:val="0004449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4449F"/>
    <w:rPr>
      <w:rFonts w:asciiTheme="majorHAnsi" w:eastAsiaTheme="majorEastAsia" w:hAnsiTheme="majorHAnsi" w:cstheme="majorBidi"/>
      <w:b/>
      <w:bCs/>
      <w:color w:val="4F81BD" w:themeColor="accent1"/>
    </w:rPr>
  </w:style>
  <w:style w:type="paragraph" w:styleId="Revision">
    <w:name w:val="Revision"/>
    <w:hidden/>
    <w:uiPriority w:val="99"/>
    <w:semiHidden/>
    <w:rsid w:val="008C417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27E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4449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4449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D4B51"/>
    <w:rPr>
      <w:sz w:val="16"/>
      <w:szCs w:val="16"/>
    </w:rPr>
  </w:style>
  <w:style w:type="paragraph" w:styleId="CommentText">
    <w:name w:val="annotation text"/>
    <w:basedOn w:val="Normal"/>
    <w:link w:val="CommentTextChar"/>
    <w:uiPriority w:val="99"/>
    <w:semiHidden/>
    <w:unhideWhenUsed/>
    <w:rsid w:val="009D4B51"/>
    <w:pPr>
      <w:spacing w:line="240" w:lineRule="auto"/>
    </w:pPr>
    <w:rPr>
      <w:sz w:val="20"/>
      <w:szCs w:val="20"/>
    </w:rPr>
  </w:style>
  <w:style w:type="character" w:customStyle="1" w:styleId="CommentTextChar">
    <w:name w:val="Comment Text Char"/>
    <w:basedOn w:val="DefaultParagraphFont"/>
    <w:link w:val="CommentText"/>
    <w:uiPriority w:val="99"/>
    <w:semiHidden/>
    <w:rsid w:val="009D4B51"/>
    <w:rPr>
      <w:sz w:val="20"/>
      <w:szCs w:val="20"/>
    </w:rPr>
  </w:style>
  <w:style w:type="paragraph" w:styleId="CommentSubject">
    <w:name w:val="annotation subject"/>
    <w:basedOn w:val="CommentText"/>
    <w:next w:val="CommentText"/>
    <w:link w:val="CommentSubjectChar"/>
    <w:uiPriority w:val="99"/>
    <w:semiHidden/>
    <w:unhideWhenUsed/>
    <w:rsid w:val="009D4B51"/>
    <w:rPr>
      <w:b/>
      <w:bCs/>
    </w:rPr>
  </w:style>
  <w:style w:type="character" w:customStyle="1" w:styleId="CommentSubjectChar">
    <w:name w:val="Comment Subject Char"/>
    <w:basedOn w:val="CommentTextChar"/>
    <w:link w:val="CommentSubject"/>
    <w:uiPriority w:val="99"/>
    <w:semiHidden/>
    <w:rsid w:val="009D4B51"/>
    <w:rPr>
      <w:b/>
      <w:bCs/>
      <w:sz w:val="20"/>
      <w:szCs w:val="20"/>
    </w:rPr>
  </w:style>
  <w:style w:type="paragraph" w:styleId="BalloonText">
    <w:name w:val="Balloon Text"/>
    <w:basedOn w:val="Normal"/>
    <w:link w:val="BalloonTextChar"/>
    <w:uiPriority w:val="99"/>
    <w:semiHidden/>
    <w:unhideWhenUsed/>
    <w:rsid w:val="009D4B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B51"/>
    <w:rPr>
      <w:rFonts w:ascii="Tahoma" w:hAnsi="Tahoma" w:cs="Tahoma"/>
      <w:sz w:val="16"/>
      <w:szCs w:val="16"/>
    </w:rPr>
  </w:style>
  <w:style w:type="table" w:styleId="TableGrid">
    <w:name w:val="Table Grid"/>
    <w:basedOn w:val="TableNormal"/>
    <w:uiPriority w:val="59"/>
    <w:rsid w:val="009D4B5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0F17"/>
    <w:rPr>
      <w:color w:val="0000FF" w:themeColor="hyperlink"/>
      <w:u w:val="single"/>
    </w:rPr>
  </w:style>
  <w:style w:type="character" w:customStyle="1" w:styleId="Heading1Char">
    <w:name w:val="Heading 1 Char"/>
    <w:basedOn w:val="DefaultParagraphFont"/>
    <w:link w:val="Heading1"/>
    <w:uiPriority w:val="9"/>
    <w:rsid w:val="00D27E4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04449F"/>
    <w:pPr>
      <w:ind w:left="720"/>
      <w:contextualSpacing/>
    </w:pPr>
  </w:style>
  <w:style w:type="character" w:customStyle="1" w:styleId="Heading2Char">
    <w:name w:val="Heading 2 Char"/>
    <w:basedOn w:val="DefaultParagraphFont"/>
    <w:link w:val="Heading2"/>
    <w:uiPriority w:val="9"/>
    <w:rsid w:val="0004449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4449F"/>
    <w:rPr>
      <w:rFonts w:asciiTheme="majorHAnsi" w:eastAsiaTheme="majorEastAsia" w:hAnsiTheme="majorHAnsi" w:cstheme="majorBidi"/>
      <w:b/>
      <w:bCs/>
      <w:color w:val="4F81BD" w:themeColor="accent1"/>
    </w:rPr>
  </w:style>
  <w:style w:type="paragraph" w:styleId="Revision">
    <w:name w:val="Revision"/>
    <w:hidden/>
    <w:uiPriority w:val="99"/>
    <w:semiHidden/>
    <w:rsid w:val="008C41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32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link.springer.com/journal/volumesAndIssues/1113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B04B9-1766-4D98-BC11-4A2B8324F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2275</Words>
  <Characters>12969</Characters>
  <Application>Microsoft Office Word</Application>
  <DocSecurity>0</DocSecurity>
  <Lines>108</Lines>
  <Paragraphs>30</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CURRICULUM VITAE</vt:lpstr>
      <vt:lpstr>Publications </vt:lpstr>
      <vt:lpstr>    Articles Published in Peer-Reviewed Journals (Last Five Years)</vt:lpstr>
      <vt:lpstr>    Papers Currently Undergoing Peer Review</vt:lpstr>
      <vt:lpstr>    Papers in Draft (Not Yet Submitted)</vt:lpstr>
      <vt:lpstr>        Professional Memberships</vt:lpstr>
      <vt:lpstr>    Knowledge Exchange Activity/Impact Work</vt:lpstr>
      <vt:lpstr>    </vt:lpstr>
      <vt:lpstr>    Invitations to speak (at conferences, international meetings, etc.).</vt:lpstr>
      <vt:lpstr>    Workshop Organization</vt:lpstr>
      <vt:lpstr>    Research Income</vt:lpstr>
      <vt:lpstr>    Book-Format Publications </vt:lpstr>
      <vt:lpstr>    Recent Chapters in Edited Collections </vt:lpstr>
      <vt:lpstr>    Reports to Government Committees and Private Concerns</vt:lpstr>
      <vt:lpstr>    Peer Reviewing</vt:lpstr>
    </vt:vector>
  </TitlesOfParts>
  <Company>Hewlett-Packard</Company>
  <LinksUpToDate>false</LinksUpToDate>
  <CharactersWithSpaces>15214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Smith</dc:creator>
  <cp:lastModifiedBy>Andrew Smith</cp:lastModifiedBy>
  <cp:revision>3</cp:revision>
  <dcterms:created xsi:type="dcterms:W3CDTF">2016-01-31T11:38:00Z</dcterms:created>
  <dcterms:modified xsi:type="dcterms:W3CDTF">2016-01-31T11:38:00Z</dcterms:modified>
</cp:coreProperties>
</file>